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C" w:rsidRDefault="00656F17" w:rsidP="00BF70CC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Cantone</w:t>
      </w:r>
      <w:proofErr w:type="spellEnd"/>
      <w:r w:rsidR="00695FC1">
        <w:rPr>
          <w:rFonts w:ascii="Arial" w:hAnsi="Arial" w:cs="Arial"/>
        </w:rPr>
        <w:t xml:space="preserve"> Ticino</w:t>
      </w:r>
    </w:p>
    <w:p w:rsidR="00695FC1" w:rsidRPr="00B713F7" w:rsidRDefault="00695FC1" w:rsidP="00BF70CC">
      <w:pPr>
        <w:spacing w:after="0" w:line="240" w:lineRule="auto"/>
        <w:rPr>
          <w:rFonts w:ascii="Arial" w:hAnsi="Arial" w:cs="Arial"/>
        </w:rPr>
      </w:pPr>
    </w:p>
    <w:tbl>
      <w:tblPr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1"/>
      </w:tblGrid>
      <w:tr w:rsidR="00BF70CC" w:rsidRPr="005864F7" w:rsidTr="00BF70CC">
        <w:trPr>
          <w:trHeight w:val="964"/>
        </w:trPr>
        <w:tc>
          <w:tcPr>
            <w:tcW w:w="14511" w:type="dxa"/>
            <w:shd w:val="clear" w:color="auto" w:fill="D9D9D9"/>
          </w:tcPr>
          <w:p w:rsidR="00DA2F40" w:rsidRPr="00DA2F40" w:rsidRDefault="00DA2F40" w:rsidP="00DA2F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  <w:r w:rsidRPr="00DA2F40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1° pilastro «Informazione e consulenza» / Ambito di promozione «Informazione ai nuovi arrivati e fabbisogno in termini di </w:t>
            </w:r>
            <w:proofErr w:type="gramStart"/>
            <w:r w:rsidRPr="00DA2F40">
              <w:rPr>
                <w:rFonts w:ascii="Arial" w:hAnsi="Arial" w:cs="Arial"/>
                <w:b/>
                <w:sz w:val="16"/>
                <w:szCs w:val="16"/>
                <w:lang w:val="it-CH"/>
              </w:rPr>
              <w:t>promozione</w:t>
            </w:r>
            <w:proofErr w:type="gramEnd"/>
            <w:r w:rsidRPr="00DA2F40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dell’integrazione»</w:t>
            </w:r>
          </w:p>
          <w:p w:rsidR="00DA2F40" w:rsidRPr="00656F17" w:rsidRDefault="00DA2F40" w:rsidP="00DA2F4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</w:pPr>
            <w:r w:rsidRPr="00656F17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 xml:space="preserve">Tutte le persone che per la prima volta giungono in Svizzera da un Paese estero, con la prospettiva di rimanervi a lungo legalmente, si sentono benvenute nel nostro Paese e </w:t>
            </w:r>
            <w:proofErr w:type="gramStart"/>
            <w:r w:rsidRPr="00656F17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vengono</w:t>
            </w:r>
            <w:proofErr w:type="gramEnd"/>
            <w:r w:rsidRPr="00656F17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 xml:space="preserve"> informate in merito ai principali aspetti della vita locale e alle offerte disponibili a sostegno della loro integrazione.</w:t>
            </w:r>
          </w:p>
          <w:p w:rsidR="00DA2F40" w:rsidRPr="00DA2F40" w:rsidRDefault="00DA2F40" w:rsidP="00DA2F4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656F17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 xml:space="preserve">Ai migranti con particolari bisogni in termini </w:t>
            </w:r>
            <w:proofErr w:type="gramStart"/>
            <w:r w:rsidRPr="00656F17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 xml:space="preserve">di </w:t>
            </w:r>
            <w:proofErr w:type="gramEnd"/>
            <w:r w:rsidRPr="00656F17">
              <w:rPr>
                <w:rFonts w:ascii="Arial" w:eastAsia="Times New Roman" w:hAnsi="Arial" w:cs="Arial"/>
                <w:sz w:val="16"/>
                <w:szCs w:val="16"/>
                <w:lang w:val="it-CH" w:eastAsia="de-CH"/>
              </w:rPr>
              <w:t>integrazione sono offerte quanto prima, comunque entro un anno, idonee misure d’integrazione.</w:t>
            </w:r>
            <w:r w:rsidRPr="00DA2F40">
              <w:rPr>
                <w:rFonts w:ascii="Arial" w:hAnsi="Arial" w:cs="Arial"/>
                <w:sz w:val="16"/>
                <w:szCs w:val="16"/>
                <w:vertAlign w:val="superscript"/>
                <w:lang w:val="it-CH"/>
              </w:rPr>
              <w:t>1</w:t>
            </w:r>
          </w:p>
          <w:p w:rsidR="00DA2F40" w:rsidRPr="00DA2F40" w:rsidRDefault="00DA2F40" w:rsidP="00DA2F40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DA2F40">
              <w:rPr>
                <w:rFonts w:ascii="Arial" w:hAnsi="Arial" w:cs="Arial"/>
                <w:sz w:val="12"/>
                <w:szCs w:val="12"/>
                <w:vertAlign w:val="superscript"/>
                <w:lang w:val="it-CH"/>
              </w:rPr>
              <w:t>1</w:t>
            </w:r>
            <w:r w:rsidRPr="00DA2F40">
              <w:rPr>
                <w:rFonts w:ascii="Arial" w:hAnsi="Arial" w:cs="Arial"/>
                <w:sz w:val="12"/>
                <w:szCs w:val="12"/>
                <w:lang w:val="it-CH"/>
              </w:rPr>
              <w:t xml:space="preserve"> Le persone provenienti da Paesi UE/AELS non </w:t>
            </w:r>
            <w:proofErr w:type="gramStart"/>
            <w:r w:rsidRPr="00DA2F40">
              <w:rPr>
                <w:rFonts w:ascii="Arial" w:hAnsi="Arial" w:cs="Arial"/>
                <w:sz w:val="12"/>
                <w:szCs w:val="12"/>
                <w:lang w:val="it-CH"/>
              </w:rPr>
              <w:t>possono</w:t>
            </w:r>
            <w:proofErr w:type="gramEnd"/>
            <w:r w:rsidRPr="00DA2F40">
              <w:rPr>
                <w:rFonts w:ascii="Arial" w:hAnsi="Arial" w:cs="Arial"/>
                <w:sz w:val="12"/>
                <w:szCs w:val="12"/>
                <w:lang w:val="it-CH"/>
              </w:rPr>
              <w:t xml:space="preserve"> essere obbligate per legge a ricorrere a misure per l’integrazione.</w:t>
            </w:r>
          </w:p>
        </w:tc>
      </w:tr>
    </w:tbl>
    <w:p w:rsidR="00BF70CC" w:rsidRPr="00DA2F40" w:rsidRDefault="00BF70CC" w:rsidP="00BF70CC">
      <w:pPr>
        <w:spacing w:after="0" w:line="240" w:lineRule="auto"/>
        <w:rPr>
          <w:rFonts w:ascii="Arial" w:hAnsi="Arial" w:cs="Arial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448"/>
        <w:gridCol w:w="2107"/>
        <w:gridCol w:w="2108"/>
        <w:gridCol w:w="1134"/>
        <w:gridCol w:w="1134"/>
        <w:gridCol w:w="1134"/>
        <w:gridCol w:w="2025"/>
        <w:gridCol w:w="280"/>
        <w:gridCol w:w="408"/>
        <w:gridCol w:w="408"/>
        <w:gridCol w:w="409"/>
        <w:gridCol w:w="279"/>
        <w:gridCol w:w="535"/>
        <w:gridCol w:w="588"/>
      </w:tblGrid>
      <w:tr w:rsidR="005E454C" w:rsidRPr="00B713F7" w:rsidTr="00B713F7">
        <w:trPr>
          <w:trHeight w:val="239"/>
          <w:tblHeader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70CC" w:rsidRPr="00DA2F40" w:rsidRDefault="00BF70CC" w:rsidP="00BF70C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12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F70CC" w:rsidRPr="00B713F7" w:rsidRDefault="00731CA2" w:rsidP="00731C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Situazione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al</w:t>
            </w:r>
            <w:r w:rsidR="00BF70CC" w:rsidRPr="00B713F7">
              <w:rPr>
                <w:rFonts w:ascii="Arial" w:hAnsi="Arial" w:cs="Arial"/>
                <w:i/>
                <w:sz w:val="16"/>
                <w:szCs w:val="16"/>
              </w:rPr>
              <w:t xml:space="preserve"> 31.12.2014</w:t>
            </w:r>
            <w:r w:rsidR="003F0997" w:rsidRPr="00B713F7">
              <w:rPr>
                <w:rStyle w:val="Funotenzeichen"/>
                <w:rFonts w:ascii="Arial" w:hAnsi="Arial" w:cs="Arial"/>
                <w:i/>
                <w:sz w:val="16"/>
                <w:szCs w:val="16"/>
              </w:rPr>
              <w:footnoteReference w:id="1"/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70CC" w:rsidRPr="00B713F7" w:rsidRDefault="00BF70CC" w:rsidP="00BF70CC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F70CC" w:rsidRPr="00B713F7" w:rsidRDefault="00381D42" w:rsidP="00381D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Pronostico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fine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F70CC" w:rsidRPr="00B713F7">
              <w:rPr>
                <w:rFonts w:ascii="Arial" w:hAnsi="Arial" w:cs="Arial"/>
                <w:i/>
                <w:sz w:val="16"/>
                <w:szCs w:val="16"/>
              </w:rPr>
              <w:t>2017</w:t>
            </w:r>
          </w:p>
        </w:tc>
      </w:tr>
      <w:tr w:rsidR="00BF70CC" w:rsidRPr="00A664F2" w:rsidTr="00B713F7">
        <w:trPr>
          <w:trHeight w:val="1382"/>
          <w:tblHeader/>
        </w:trPr>
        <w:tc>
          <w:tcPr>
            <w:tcW w:w="505" w:type="dxa"/>
            <w:shd w:val="clear" w:color="auto" w:fill="EEECE1" w:themeFill="background2"/>
          </w:tcPr>
          <w:p w:rsidR="00BF70CC" w:rsidRPr="00B713F7" w:rsidRDefault="00BF70CC" w:rsidP="00BF70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13F7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1090" w:type="dxa"/>
            <w:gridSpan w:val="7"/>
            <w:shd w:val="clear" w:color="auto" w:fill="EEECE1" w:themeFill="background2"/>
          </w:tcPr>
          <w:p w:rsidR="00BF70CC" w:rsidRPr="00731CA2" w:rsidRDefault="00731CA2" w:rsidP="00BF70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731CA2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Resoconto riguardo al raggiungimento degli </w:t>
            </w:r>
            <w:proofErr w:type="gramStart"/>
            <w:r w:rsidRPr="00731CA2">
              <w:rPr>
                <w:rFonts w:ascii="Arial" w:hAnsi="Arial" w:cs="Arial"/>
                <w:b/>
                <w:sz w:val="18"/>
                <w:szCs w:val="18"/>
                <w:lang w:val="it-CH"/>
              </w:rPr>
              <w:t>obbiettiv</w:t>
            </w:r>
            <w:r>
              <w:rPr>
                <w:rFonts w:ascii="Arial" w:hAnsi="Arial" w:cs="Arial"/>
                <w:b/>
                <w:sz w:val="18"/>
                <w:szCs w:val="18"/>
                <w:lang w:val="it-CH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PIC</w:t>
            </w:r>
          </w:p>
          <w:p w:rsidR="00B713F7" w:rsidRPr="00A664F2" w:rsidRDefault="005864F7" w:rsidP="00B713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sz w:val="18"/>
                <w:szCs w:val="18"/>
                <w:lang w:val="it-CH"/>
              </w:rPr>
              <w:t>Siete pregati di commentare brevemente (numerazione</w:t>
            </w:r>
            <w:r w:rsidR="00702771">
              <w:rPr>
                <w:rFonts w:ascii="Arial" w:hAnsi="Arial" w:cs="Arial"/>
                <w:sz w:val="18"/>
                <w:szCs w:val="18"/>
                <w:lang w:val="it-CH"/>
              </w:rPr>
              <w:t xml:space="preserve"> secondo </w:t>
            </w:r>
            <w:proofErr w:type="gramStart"/>
            <w:r w:rsidR="00702771">
              <w:rPr>
                <w:rFonts w:ascii="Arial" w:hAnsi="Arial" w:cs="Arial"/>
                <w:sz w:val="18"/>
                <w:szCs w:val="18"/>
                <w:lang w:val="it-CH"/>
              </w:rPr>
              <w:t>la griglia obbiettivi PIC</w:t>
            </w:r>
            <w:proofErr w:type="gramEnd"/>
            <w:r w:rsidR="00702771">
              <w:rPr>
                <w:rFonts w:ascii="Arial" w:hAnsi="Arial" w:cs="Arial"/>
                <w:sz w:val="18"/>
                <w:szCs w:val="18"/>
                <w:lang w:val="it-CH"/>
              </w:rPr>
              <w:t xml:space="preserve"> del Cantone)</w:t>
            </w:r>
            <w:r w:rsidR="00381D42" w:rsidRPr="00381D42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="00702771">
              <w:rPr>
                <w:rFonts w:ascii="Arial" w:hAnsi="Arial" w:cs="Arial"/>
                <w:sz w:val="18"/>
                <w:szCs w:val="18"/>
                <w:lang w:val="it-CH"/>
              </w:rPr>
              <w:t xml:space="preserve">il grado di </w:t>
            </w:r>
            <w:r w:rsidR="00381D42" w:rsidRPr="00381D42">
              <w:rPr>
                <w:rFonts w:ascii="Arial" w:hAnsi="Arial" w:cs="Arial"/>
                <w:sz w:val="18"/>
                <w:szCs w:val="18"/>
                <w:lang w:val="it-CH"/>
              </w:rPr>
              <w:t xml:space="preserve">raggiungimento degli obbiettivi </w:t>
            </w:r>
            <w:r w:rsidR="00702771">
              <w:rPr>
                <w:rFonts w:ascii="Arial" w:hAnsi="Arial" w:cs="Arial"/>
                <w:sz w:val="18"/>
                <w:szCs w:val="18"/>
                <w:lang w:val="it-CH"/>
              </w:rPr>
              <w:t xml:space="preserve">PIC </w:t>
            </w:r>
            <w:r w:rsidR="00381D42" w:rsidRPr="00381D42">
              <w:rPr>
                <w:rFonts w:ascii="Arial" w:hAnsi="Arial" w:cs="Arial"/>
                <w:sz w:val="18"/>
                <w:szCs w:val="18"/>
                <w:lang w:val="it-CH"/>
              </w:rPr>
              <w:t xml:space="preserve">al 31 dicembre 2014 sulla base degli indicatori </w:t>
            </w:r>
            <w:r w:rsidR="00381D42">
              <w:rPr>
                <w:rFonts w:ascii="Arial" w:hAnsi="Arial" w:cs="Arial"/>
                <w:sz w:val="18"/>
                <w:szCs w:val="18"/>
                <w:lang w:val="it-CH"/>
              </w:rPr>
              <w:t xml:space="preserve">e delle misure </w:t>
            </w:r>
            <w:r w:rsidR="00702771">
              <w:rPr>
                <w:rFonts w:ascii="Arial" w:hAnsi="Arial" w:cs="Arial"/>
                <w:sz w:val="18"/>
                <w:szCs w:val="18"/>
                <w:lang w:val="it-CH"/>
              </w:rPr>
              <w:t>stabiliti.</w:t>
            </w:r>
            <w:r w:rsidR="00381D42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="00B713F7" w:rsidRPr="00A664F2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</w:p>
          <w:p w:rsidR="00B713F7" w:rsidRPr="00A664F2" w:rsidRDefault="00B713F7" w:rsidP="00B713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:rsidR="00BF70CC" w:rsidRPr="00A664F2" w:rsidRDefault="00B713F7" w:rsidP="00A664F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it-CH"/>
              </w:rPr>
            </w:pPr>
            <w:r w:rsidRPr="00A664F2">
              <w:rPr>
                <w:rFonts w:ascii="Arial" w:hAnsi="Arial" w:cs="Arial"/>
                <w:i/>
                <w:sz w:val="18"/>
                <w:szCs w:val="18"/>
                <w:lang w:val="it-CH"/>
              </w:rPr>
              <w:t xml:space="preserve">3‘000 </w:t>
            </w:r>
            <w:r w:rsidR="00A664F2" w:rsidRPr="00A664F2">
              <w:rPr>
                <w:rFonts w:ascii="Arial" w:hAnsi="Arial" w:cs="Arial"/>
                <w:i/>
                <w:sz w:val="18"/>
                <w:szCs w:val="18"/>
                <w:lang w:val="it-CH"/>
              </w:rPr>
              <w:t>caratteri al massimo (spazi inclusi)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  <w:textDirection w:val="btLr"/>
          </w:tcPr>
          <w:p w:rsidR="00BF70CC" w:rsidRPr="00A664F2" w:rsidRDefault="00BF70CC" w:rsidP="00BF70CC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408" w:type="dxa"/>
            <w:shd w:val="clear" w:color="auto" w:fill="92D050"/>
            <w:textDirection w:val="btLr"/>
          </w:tcPr>
          <w:p w:rsidR="00BF70CC" w:rsidRPr="00B713F7" w:rsidRDefault="00731CA2" w:rsidP="00BF70C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verde</w:t>
            </w:r>
            <w:proofErr w:type="spellEnd"/>
          </w:p>
        </w:tc>
        <w:tc>
          <w:tcPr>
            <w:tcW w:w="408" w:type="dxa"/>
            <w:shd w:val="clear" w:color="auto" w:fill="FFFF99"/>
            <w:textDirection w:val="btLr"/>
          </w:tcPr>
          <w:p w:rsidR="00BF70CC" w:rsidRPr="00B713F7" w:rsidRDefault="00731CA2" w:rsidP="00BF70C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giallo</w:t>
            </w:r>
            <w:proofErr w:type="spellEnd"/>
          </w:p>
        </w:tc>
        <w:tc>
          <w:tcPr>
            <w:tcW w:w="409" w:type="dxa"/>
            <w:shd w:val="clear" w:color="auto" w:fill="FF9999"/>
            <w:textDirection w:val="btLr"/>
          </w:tcPr>
          <w:p w:rsidR="00BF70CC" w:rsidRPr="00B713F7" w:rsidRDefault="00731CA2" w:rsidP="00BF70CC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rosso</w:t>
            </w:r>
            <w:proofErr w:type="spellEnd"/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FFFFFF" w:themeFill="background1"/>
            <w:textDirection w:val="btLr"/>
          </w:tcPr>
          <w:p w:rsidR="00BF70CC" w:rsidRPr="00B713F7" w:rsidRDefault="00BF70CC" w:rsidP="00BF70CC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" w:type="dxa"/>
            <w:shd w:val="clear" w:color="auto" w:fill="FFFFFF" w:themeFill="background1"/>
            <w:textDirection w:val="btLr"/>
          </w:tcPr>
          <w:p w:rsidR="00BF70CC" w:rsidRPr="00381D42" w:rsidRDefault="00381D42" w:rsidP="00A664F2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CH"/>
              </w:rPr>
            </w:pPr>
            <w:r w:rsidRPr="00381D42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CH"/>
              </w:rPr>
              <w:t>Attuazione</w:t>
            </w:r>
            <w:proofErr w:type="gramStart"/>
            <w:r w:rsidRPr="00381D42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CH"/>
              </w:rPr>
              <w:t xml:space="preserve"> </w:t>
            </w:r>
            <w:r w:rsidR="00A664F2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CH"/>
              </w:rPr>
              <w:t xml:space="preserve"> </w:t>
            </w:r>
            <w:proofErr w:type="gramEnd"/>
            <w:r w:rsidR="00A664F2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CH"/>
              </w:rPr>
              <w:t>secondo PIC</w:t>
            </w:r>
          </w:p>
        </w:tc>
        <w:tc>
          <w:tcPr>
            <w:tcW w:w="588" w:type="dxa"/>
            <w:shd w:val="clear" w:color="auto" w:fill="FFFFFF" w:themeFill="background1"/>
            <w:textDirection w:val="btLr"/>
          </w:tcPr>
          <w:p w:rsidR="00BF70CC" w:rsidRPr="00A664F2" w:rsidRDefault="00381D42" w:rsidP="00BF70CC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CH"/>
              </w:rPr>
            </w:pPr>
            <w:r w:rsidRPr="00A664F2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CH"/>
              </w:rPr>
              <w:t>Attuazione a rischio</w:t>
            </w:r>
          </w:p>
        </w:tc>
      </w:tr>
      <w:tr w:rsidR="00BF70CC" w:rsidRPr="00B713F7" w:rsidTr="00B713F7">
        <w:trPr>
          <w:trHeight w:val="58"/>
        </w:trPr>
        <w:tc>
          <w:tcPr>
            <w:tcW w:w="505" w:type="dxa"/>
            <w:shd w:val="clear" w:color="auto" w:fill="FFFFFF" w:themeFill="background1"/>
          </w:tcPr>
          <w:p w:rsidR="00BF70CC" w:rsidRPr="00A664F2" w:rsidRDefault="00BF70CC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11090" w:type="dxa"/>
            <w:gridSpan w:val="7"/>
            <w:shd w:val="clear" w:color="auto" w:fill="FFFFFF" w:themeFill="background1"/>
          </w:tcPr>
          <w:p w:rsidR="00BF70CC" w:rsidRPr="00A664F2" w:rsidRDefault="00BF70CC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:rsidR="00B713F7" w:rsidRPr="00A664F2" w:rsidRDefault="00B713F7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:rsidR="00B713F7" w:rsidRPr="00A664F2" w:rsidRDefault="00B713F7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:rsidR="00B713F7" w:rsidRPr="00A664F2" w:rsidRDefault="00B713F7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:rsidR="00B713F7" w:rsidRPr="00A664F2" w:rsidRDefault="00B713F7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70CC" w:rsidRPr="00A664F2" w:rsidRDefault="00BF70CC" w:rsidP="00BF70CC">
            <w:pPr>
              <w:spacing w:after="0"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408" w:type="dxa"/>
            <w:shd w:val="clear" w:color="auto" w:fill="92D050"/>
          </w:tcPr>
          <w:p w:rsidR="00BF70CC" w:rsidRPr="00A664F2" w:rsidRDefault="00DE3056" w:rsidP="00BF70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A664F2">
              <w:rPr>
                <w:rFonts w:ascii="Arial" w:hAnsi="Arial" w:cs="Arial"/>
                <w:sz w:val="20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8" w:type="dxa"/>
            <w:shd w:val="clear" w:color="auto" w:fill="FFFF99"/>
          </w:tcPr>
          <w:p w:rsidR="00BF70CC" w:rsidRPr="00A664F2" w:rsidRDefault="00DE3056" w:rsidP="00BF70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A664F2">
              <w:rPr>
                <w:rFonts w:ascii="Arial" w:hAnsi="Arial" w:cs="Arial"/>
                <w:sz w:val="20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shd w:val="clear" w:color="auto" w:fill="FF9999"/>
          </w:tcPr>
          <w:p w:rsidR="00BF70CC" w:rsidRPr="00A664F2" w:rsidRDefault="00DE3056" w:rsidP="00BF70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A664F2">
              <w:rPr>
                <w:rFonts w:ascii="Arial" w:hAnsi="Arial" w:cs="Arial"/>
                <w:sz w:val="20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70CC" w:rsidRPr="00A664F2" w:rsidRDefault="00BF70CC" w:rsidP="00BF70CC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val="it-CH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BF70CC" w:rsidRPr="00A664F2" w:rsidRDefault="00DE3056" w:rsidP="005E45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A664F2">
              <w:rPr>
                <w:rFonts w:ascii="Arial" w:hAnsi="Arial" w:cs="Arial"/>
                <w:sz w:val="20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8" w:type="dxa"/>
            <w:shd w:val="clear" w:color="auto" w:fill="FFFFFF" w:themeFill="background1"/>
          </w:tcPr>
          <w:p w:rsidR="00BF70CC" w:rsidRPr="00B713F7" w:rsidRDefault="00DE3056" w:rsidP="005E45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A664F2">
              <w:rPr>
                <w:rFonts w:ascii="Arial" w:hAnsi="Arial" w:cs="Arial"/>
                <w:sz w:val="20"/>
                <w:lang w:val="it-CH"/>
              </w:rPr>
              <w:instrText xml:space="preserve"> FORMC</w:instrText>
            </w:r>
            <w:r w:rsidR="00BF70CC" w:rsidRPr="00B713F7">
              <w:rPr>
                <w:rFonts w:ascii="Arial" w:hAnsi="Arial" w:cs="Arial"/>
                <w:sz w:val="20"/>
              </w:rPr>
              <w:instrText xml:space="preserve">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13F7" w:rsidRPr="00B713F7" w:rsidTr="00B713F7">
        <w:trPr>
          <w:trHeight w:val="58"/>
        </w:trPr>
        <w:tc>
          <w:tcPr>
            <w:tcW w:w="505" w:type="dxa"/>
            <w:shd w:val="clear" w:color="auto" w:fill="FFFFFF" w:themeFill="background1"/>
          </w:tcPr>
          <w:p w:rsidR="00B713F7" w:rsidRPr="00B713F7" w:rsidRDefault="00B713F7" w:rsidP="00B30C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0" w:type="dxa"/>
            <w:gridSpan w:val="7"/>
            <w:shd w:val="clear" w:color="auto" w:fill="FFFFFF" w:themeFill="background1"/>
          </w:tcPr>
          <w:p w:rsidR="00B713F7" w:rsidRDefault="00B713F7" w:rsidP="00B30C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3F7" w:rsidRDefault="00B713F7" w:rsidP="00B30C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3F7" w:rsidRDefault="00B713F7" w:rsidP="00B30C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3F7" w:rsidRDefault="00B713F7" w:rsidP="00B30C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3F7" w:rsidRPr="00B713F7" w:rsidRDefault="00B713F7" w:rsidP="00B30C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713F7" w:rsidRPr="00B713F7" w:rsidRDefault="00B713F7" w:rsidP="00B30C8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  <w:shd w:val="clear" w:color="auto" w:fill="92D050"/>
          </w:tcPr>
          <w:p w:rsidR="00B713F7" w:rsidRPr="00B713F7" w:rsidRDefault="00DE3056" w:rsidP="00B30C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3F7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8" w:type="dxa"/>
            <w:shd w:val="clear" w:color="auto" w:fill="FFFF99"/>
          </w:tcPr>
          <w:p w:rsidR="00B713F7" w:rsidRPr="00B713F7" w:rsidRDefault="00DE3056" w:rsidP="00B30C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3F7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shd w:val="clear" w:color="auto" w:fill="FF9999"/>
          </w:tcPr>
          <w:p w:rsidR="00B713F7" w:rsidRPr="00B713F7" w:rsidRDefault="00DE3056" w:rsidP="00B30C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3F7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713F7" w:rsidRPr="00B713F7" w:rsidRDefault="00B713F7" w:rsidP="00B30C8B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B713F7" w:rsidRPr="00B713F7" w:rsidRDefault="00DE3056" w:rsidP="00B30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3F7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8" w:type="dxa"/>
            <w:shd w:val="clear" w:color="auto" w:fill="FFFFFF" w:themeFill="background1"/>
          </w:tcPr>
          <w:p w:rsidR="00B713F7" w:rsidRPr="00B713F7" w:rsidRDefault="00DE3056" w:rsidP="00B30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3F7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F70CC" w:rsidRPr="00B713F7" w:rsidTr="00B713F7">
        <w:trPr>
          <w:trHeight w:val="58"/>
        </w:trPr>
        <w:tc>
          <w:tcPr>
            <w:tcW w:w="505" w:type="dxa"/>
            <w:shd w:val="clear" w:color="auto" w:fill="FFFFFF" w:themeFill="background1"/>
          </w:tcPr>
          <w:p w:rsidR="00BF70CC" w:rsidRPr="00B713F7" w:rsidRDefault="00BF70CC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0" w:type="dxa"/>
            <w:gridSpan w:val="7"/>
            <w:shd w:val="clear" w:color="auto" w:fill="FFFFFF" w:themeFill="background1"/>
          </w:tcPr>
          <w:p w:rsidR="00BF70CC" w:rsidRDefault="00BF70CC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3F7" w:rsidRDefault="00B713F7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3F7" w:rsidRDefault="00B713F7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3F7" w:rsidRDefault="00B713F7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3F7" w:rsidRPr="00B713F7" w:rsidRDefault="00B713F7" w:rsidP="00BF70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70CC" w:rsidRPr="00B713F7" w:rsidRDefault="00BF70CC" w:rsidP="00BF70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92D050"/>
          </w:tcPr>
          <w:p w:rsidR="00BF70CC" w:rsidRPr="00B713F7" w:rsidRDefault="00DE3056" w:rsidP="00BF70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8" w:type="dxa"/>
            <w:shd w:val="clear" w:color="auto" w:fill="FFFF99"/>
          </w:tcPr>
          <w:p w:rsidR="00BF70CC" w:rsidRPr="00B713F7" w:rsidRDefault="00DE3056" w:rsidP="00BF70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" w:type="dxa"/>
            <w:shd w:val="clear" w:color="auto" w:fill="FF9999"/>
          </w:tcPr>
          <w:p w:rsidR="00BF70CC" w:rsidRPr="00B713F7" w:rsidRDefault="00DE3056" w:rsidP="00BF70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70CC" w:rsidRPr="00B713F7" w:rsidRDefault="00BF70CC" w:rsidP="00BF70CC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BF70CC" w:rsidRPr="00B713F7" w:rsidRDefault="00DE3056" w:rsidP="005E45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8" w:type="dxa"/>
            <w:shd w:val="clear" w:color="auto" w:fill="FFFFFF" w:themeFill="background1"/>
          </w:tcPr>
          <w:p w:rsidR="00BF70CC" w:rsidRPr="00B713F7" w:rsidRDefault="00DE3056" w:rsidP="005E45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0CC" w:rsidRPr="00B713F7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713F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F70CC" w:rsidRPr="00B713F7" w:rsidRDefault="00BF70CC" w:rsidP="00BF70CC">
      <w:pPr>
        <w:spacing w:after="0" w:line="240" w:lineRule="auto"/>
        <w:rPr>
          <w:rFonts w:ascii="Arial" w:hAnsi="Arial" w:cs="Arial"/>
        </w:rPr>
      </w:pPr>
    </w:p>
    <w:p w:rsidR="00BF70CC" w:rsidRPr="00B713F7" w:rsidRDefault="00BF70CC" w:rsidP="00BF70CC">
      <w:pPr>
        <w:spacing w:after="0" w:line="240" w:lineRule="auto"/>
        <w:rPr>
          <w:rFonts w:ascii="Arial" w:hAnsi="Arial" w:cs="Arial"/>
        </w:rPr>
      </w:pPr>
      <w:r w:rsidRPr="00B713F7">
        <w:rPr>
          <w:rFonts w:ascii="Arial" w:hAnsi="Arial" w:cs="Arial"/>
        </w:rPr>
        <w:br w:type="page"/>
      </w:r>
    </w:p>
    <w:p w:rsidR="00BF70CC" w:rsidRPr="00B713F7" w:rsidRDefault="00BF70CC" w:rsidP="00BF70CC">
      <w:pPr>
        <w:spacing w:after="0" w:line="240" w:lineRule="auto"/>
        <w:rPr>
          <w:rFonts w:ascii="Arial" w:hAnsi="Arial" w:cs="Arial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0"/>
      </w:tblGrid>
      <w:tr w:rsidR="00BF70CC" w:rsidRPr="005864F7" w:rsidTr="00BF70CC">
        <w:trPr>
          <w:trHeight w:val="965"/>
        </w:trPr>
        <w:tc>
          <w:tcPr>
            <w:tcW w:w="14510" w:type="dxa"/>
            <w:shd w:val="clear" w:color="auto" w:fill="D9D9D9"/>
          </w:tcPr>
          <w:p w:rsidR="008F32CD" w:rsidRPr="008F32CD" w:rsidRDefault="008F32CD" w:rsidP="008F32C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1° pilastro «Informazione e consulenza»</w:t>
            </w:r>
            <w:r w:rsidRPr="008F32CD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/ </w:t>
            </w:r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Ambito di promozione</w:t>
            </w:r>
            <w:r w:rsidRPr="008F32CD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«</w:t>
            </w:r>
            <w:proofErr w:type="gramStart"/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Consulenza</w:t>
            </w:r>
            <w:proofErr w:type="gramEnd"/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»</w:t>
            </w:r>
          </w:p>
          <w:p w:rsidR="008F32CD" w:rsidRPr="008F32CD" w:rsidRDefault="008F32CD" w:rsidP="008F32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I migranti sono informati e assistiti rispetto all’acquisizione </w:t>
            </w:r>
            <w:proofErr w:type="gramStart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di </w:t>
            </w:r>
            <w:proofErr w:type="gramEnd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>idonee competenze linguistiche, alla gestione della vita quotidiana e all’integrazione professionale e sociale.</w:t>
            </w:r>
          </w:p>
          <w:p w:rsidR="008F32CD" w:rsidRPr="008F32CD" w:rsidRDefault="008F32CD" w:rsidP="008F32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Le istituzioni delle strutture ordinarie e altri diretti interessati </w:t>
            </w:r>
            <w:proofErr w:type="gramStart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>vengono</w:t>
            </w:r>
            <w:proofErr w:type="gramEnd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informati, assistiti e dispongono di un accompagnamento nella loro azione volta a rimuovere gli impedimenti all’integrazione, nei processi di apertura </w:t>
            </w:r>
            <w:proofErr w:type="spellStart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>transculturale</w:t>
            </w:r>
            <w:proofErr w:type="spellEnd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e nella predisposizione di misure destinate a specifici gruppi target.</w:t>
            </w:r>
          </w:p>
          <w:p w:rsidR="00BF70CC" w:rsidRPr="008F32CD" w:rsidRDefault="008F32CD" w:rsidP="008F32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La popolazione </w:t>
            </w:r>
            <w:proofErr w:type="gramStart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>viene</w:t>
            </w:r>
            <w:proofErr w:type="gramEnd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informata sulla specifica situazione degli stranieri, sugli obiettivi e i principi fondamentali della politica d’integrazione e sulle misure di promozione dell’integrazione.</w:t>
            </w:r>
          </w:p>
        </w:tc>
      </w:tr>
    </w:tbl>
    <w:p w:rsidR="008F32CD" w:rsidRPr="008F32CD" w:rsidRDefault="008F32CD" w:rsidP="00BF70CC">
      <w:pPr>
        <w:spacing w:after="0" w:line="240" w:lineRule="auto"/>
        <w:rPr>
          <w:rFonts w:ascii="Arial" w:hAnsi="Arial" w:cs="Arial"/>
          <w:lang w:val="it-CH"/>
        </w:rPr>
      </w:pPr>
    </w:p>
    <w:p w:rsidR="00BF70CC" w:rsidRPr="008F32CD" w:rsidRDefault="00702771" w:rsidP="00BF70CC">
      <w:pPr>
        <w:spacing w:after="0" w:line="24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Copia della tabella</w:t>
      </w:r>
      <w:r w:rsidR="00BF70CC" w:rsidRPr="008F32CD">
        <w:rPr>
          <w:rFonts w:ascii="Arial" w:hAnsi="Arial" w:cs="Arial"/>
          <w:lang w:val="it-CH"/>
        </w:rPr>
        <w:br w:type="page"/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2"/>
      </w:tblGrid>
      <w:tr w:rsidR="00BF70CC" w:rsidRPr="005864F7" w:rsidTr="00BF70CC">
        <w:trPr>
          <w:trHeight w:val="631"/>
        </w:trPr>
        <w:tc>
          <w:tcPr>
            <w:tcW w:w="14522" w:type="dxa"/>
            <w:shd w:val="clear" w:color="auto" w:fill="D9D9D9"/>
          </w:tcPr>
          <w:p w:rsidR="008F32CD" w:rsidRPr="008F32CD" w:rsidRDefault="008F32CD" w:rsidP="008F32C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lastRenderedPageBreak/>
              <w:t>1° pilastro «Informazione e consulenza»</w:t>
            </w:r>
            <w:r w:rsidRPr="008F32CD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/ </w:t>
            </w:r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Ambito di promozione</w:t>
            </w:r>
            <w:r w:rsidRPr="008F32CD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«</w:t>
            </w:r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Tutela dalla discriminazione</w:t>
            </w:r>
            <w:proofErr w:type="gramStart"/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»</w:t>
            </w:r>
            <w:proofErr w:type="gramEnd"/>
          </w:p>
          <w:p w:rsidR="008F32CD" w:rsidRPr="008F32CD" w:rsidRDefault="008F32CD" w:rsidP="008F32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Le istituzioni delle strutture ordinarie e altri diretti interessati </w:t>
            </w:r>
            <w:proofErr w:type="gramStart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>vengono</w:t>
            </w:r>
            <w:proofErr w:type="gramEnd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informati e assistiti in ordine a questioni concernenti la tutela dalla discriminazione.</w:t>
            </w:r>
          </w:p>
          <w:p w:rsidR="00BF70CC" w:rsidRPr="008F32CD" w:rsidRDefault="008F32CD" w:rsidP="008F32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Le persone discriminate a causa della loro origine o razza </w:t>
            </w:r>
            <w:proofErr w:type="gramStart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>dispongono di</w:t>
            </w:r>
            <w:proofErr w:type="gramEnd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una consulenza competente e di adeguato sostegno.</w:t>
            </w:r>
          </w:p>
        </w:tc>
      </w:tr>
    </w:tbl>
    <w:p w:rsidR="008F32CD" w:rsidRPr="008F32CD" w:rsidRDefault="008F32CD" w:rsidP="00BF70CC">
      <w:pPr>
        <w:spacing w:after="0" w:line="240" w:lineRule="auto"/>
        <w:rPr>
          <w:rFonts w:ascii="Arial" w:hAnsi="Arial" w:cs="Arial"/>
          <w:lang w:val="it-CH"/>
        </w:rPr>
      </w:pPr>
    </w:p>
    <w:p w:rsidR="008F32CD" w:rsidRPr="008F32CD" w:rsidRDefault="00702771" w:rsidP="008F32CD">
      <w:pPr>
        <w:spacing w:after="0" w:line="24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Copia della tabella</w:t>
      </w:r>
      <w:r w:rsidR="008F32CD" w:rsidRPr="008F32CD">
        <w:rPr>
          <w:rFonts w:ascii="Arial" w:hAnsi="Arial" w:cs="Arial"/>
          <w:lang w:val="it-CH"/>
        </w:rPr>
        <w:br w:type="page"/>
      </w: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8"/>
      </w:tblGrid>
      <w:tr w:rsidR="00BF70CC" w:rsidRPr="005864F7" w:rsidTr="00BF70CC">
        <w:trPr>
          <w:trHeight w:val="429"/>
        </w:trPr>
        <w:tc>
          <w:tcPr>
            <w:tcW w:w="14498" w:type="dxa"/>
            <w:shd w:val="clear" w:color="auto" w:fill="D9D9D9"/>
          </w:tcPr>
          <w:p w:rsidR="008F32CD" w:rsidRPr="008F32CD" w:rsidRDefault="008F32CD" w:rsidP="008F32C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lastRenderedPageBreak/>
              <w:t>2° pilastro «Formazione e lavoro»</w:t>
            </w:r>
            <w:r w:rsidRPr="008F32CD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/ </w:t>
            </w:r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Ambito di promozione</w:t>
            </w:r>
            <w:r w:rsidRPr="008F32CD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«</w:t>
            </w:r>
            <w:r w:rsidRPr="008F32CD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Lingua»</w:t>
            </w:r>
          </w:p>
          <w:p w:rsidR="00BF70CC" w:rsidRPr="008F32CD" w:rsidRDefault="008F32CD" w:rsidP="00BF70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Con riferimento a una delle lingue ufficiali del Paese, i migranti </w:t>
            </w:r>
            <w:proofErr w:type="gramStart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>dispongono delle</w:t>
            </w:r>
            <w:proofErr w:type="gramEnd"/>
            <w:r w:rsidRPr="008F32CD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conoscenze necessarie per capire e farsi capire nella quotidianità e adeguate alla loro situazione lavorativa.</w:t>
            </w:r>
          </w:p>
        </w:tc>
      </w:tr>
    </w:tbl>
    <w:p w:rsidR="008F32CD" w:rsidRDefault="008F32CD" w:rsidP="008F32CD">
      <w:pPr>
        <w:spacing w:after="0" w:line="240" w:lineRule="auto"/>
        <w:rPr>
          <w:rFonts w:ascii="Arial" w:hAnsi="Arial" w:cs="Arial"/>
          <w:highlight w:val="yellow"/>
          <w:lang w:val="it-CH"/>
        </w:rPr>
      </w:pPr>
    </w:p>
    <w:p w:rsidR="008F32CD" w:rsidRPr="008F32CD" w:rsidRDefault="00702771" w:rsidP="008F32CD">
      <w:pPr>
        <w:spacing w:after="0" w:line="24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Copia della tabella</w:t>
      </w:r>
    </w:p>
    <w:p w:rsidR="00BF70CC" w:rsidRPr="00B713F7" w:rsidRDefault="00BF70CC" w:rsidP="00BF70CC">
      <w:pPr>
        <w:spacing w:after="0" w:line="240" w:lineRule="auto"/>
        <w:rPr>
          <w:rFonts w:ascii="Arial" w:hAnsi="Arial" w:cs="Arial"/>
        </w:rPr>
      </w:pPr>
    </w:p>
    <w:p w:rsidR="008F32CD" w:rsidRDefault="008F32CD">
      <w:r>
        <w:br w:type="page"/>
      </w: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8"/>
      </w:tblGrid>
      <w:tr w:rsidR="00BF70CC" w:rsidRPr="005864F7" w:rsidTr="00BF70CC">
        <w:trPr>
          <w:trHeight w:val="381"/>
        </w:trPr>
        <w:tc>
          <w:tcPr>
            <w:tcW w:w="14498" w:type="dxa"/>
            <w:shd w:val="clear" w:color="auto" w:fill="D9D9D9"/>
          </w:tcPr>
          <w:p w:rsidR="00C40E42" w:rsidRPr="00C40E42" w:rsidRDefault="00C40E42" w:rsidP="00C40E4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proofErr w:type="gramStart"/>
            <w:r w:rsidRPr="00C40E42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lastRenderedPageBreak/>
              <w:t>2° pilastro «Formazione e lavoro»</w:t>
            </w:r>
            <w:r w:rsidRPr="00C40E42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/ </w:t>
            </w:r>
            <w:r w:rsidRPr="00C40E42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Ambito di promozione</w:t>
            </w:r>
            <w:r w:rsidRPr="00C40E42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«</w:t>
            </w:r>
            <w:r w:rsidRPr="00C40E42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Sostegno alla prima infanzia»</w:t>
            </w:r>
            <w:proofErr w:type="gramEnd"/>
          </w:p>
          <w:p w:rsidR="00BF70CC" w:rsidRPr="00C40E42" w:rsidRDefault="00C40E42" w:rsidP="00C40E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C40E42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Le famiglie dei migranti </w:t>
            </w:r>
            <w:proofErr w:type="gramStart"/>
            <w:r w:rsidRPr="00C40E42">
              <w:rPr>
                <w:rFonts w:ascii="Arial" w:hAnsi="Arial" w:cs="Arial"/>
                <w:bCs/>
                <w:sz w:val="16"/>
                <w:szCs w:val="16"/>
                <w:lang w:val="it-CH"/>
              </w:rPr>
              <w:t>godono di</w:t>
            </w:r>
            <w:proofErr w:type="gramEnd"/>
            <w:r w:rsidRPr="00C40E42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pari opportunità d’accesso alle offerte in tema di sostegno alla prima infanzia adeguate alla loro situazione familiare.</w:t>
            </w:r>
          </w:p>
        </w:tc>
      </w:tr>
    </w:tbl>
    <w:p w:rsidR="00F900D2" w:rsidRPr="00C40E42" w:rsidRDefault="00F900D2" w:rsidP="00F900D2">
      <w:pPr>
        <w:spacing w:after="0" w:line="240" w:lineRule="auto"/>
        <w:rPr>
          <w:rFonts w:ascii="Arial" w:hAnsi="Arial" w:cs="Arial"/>
          <w:lang w:val="it-CH"/>
        </w:rPr>
      </w:pPr>
    </w:p>
    <w:p w:rsidR="008F32CD" w:rsidRDefault="00702771" w:rsidP="00F900D2">
      <w:pPr>
        <w:spacing w:after="0" w:line="240" w:lineRule="auto"/>
        <w:rPr>
          <w:rFonts w:ascii="Arial" w:hAnsi="Arial" w:cs="Arial"/>
          <w:lang w:val="it-CH"/>
        </w:rPr>
      </w:pPr>
      <w:proofErr w:type="gramStart"/>
      <w:r>
        <w:rPr>
          <w:rFonts w:ascii="Arial" w:hAnsi="Arial" w:cs="Arial"/>
          <w:lang w:val="it-CH"/>
        </w:rPr>
        <w:t>copia</w:t>
      </w:r>
      <w:proofErr w:type="gramEnd"/>
      <w:r>
        <w:rPr>
          <w:rFonts w:ascii="Arial" w:hAnsi="Arial" w:cs="Arial"/>
          <w:lang w:val="it-CH"/>
        </w:rPr>
        <w:t xml:space="preserve"> della tabella</w:t>
      </w:r>
    </w:p>
    <w:p w:rsidR="00BF70CC" w:rsidRPr="00B713F7" w:rsidRDefault="00BF70CC" w:rsidP="00BF70CC">
      <w:pPr>
        <w:spacing w:after="0" w:line="240" w:lineRule="auto"/>
        <w:rPr>
          <w:rFonts w:ascii="Arial" w:hAnsi="Arial" w:cs="Arial"/>
        </w:rPr>
      </w:pPr>
    </w:p>
    <w:p w:rsidR="008F32CD" w:rsidRDefault="008F32CD">
      <w:r>
        <w:br w:type="page"/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2"/>
      </w:tblGrid>
      <w:tr w:rsidR="00BF70CC" w:rsidRPr="005864F7" w:rsidTr="00BF70CC">
        <w:trPr>
          <w:trHeight w:val="393"/>
        </w:trPr>
        <w:tc>
          <w:tcPr>
            <w:tcW w:w="14522" w:type="dxa"/>
            <w:shd w:val="clear" w:color="auto" w:fill="D9D9D9"/>
          </w:tcPr>
          <w:p w:rsidR="00735182" w:rsidRPr="00735182" w:rsidRDefault="00735182" w:rsidP="0073518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r w:rsidRPr="00735182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lastRenderedPageBreak/>
              <w:t>2° pilastro «Formazione e lavoro»</w:t>
            </w:r>
            <w:r w:rsidRPr="00735182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/ </w:t>
            </w:r>
            <w:r w:rsidRPr="00735182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Ambito di promozione</w:t>
            </w:r>
            <w:r w:rsidRPr="00735182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«</w:t>
            </w:r>
            <w:r w:rsidRPr="00735182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Capacità di stare sul mercato del lavoro</w:t>
            </w:r>
            <w:proofErr w:type="gramStart"/>
            <w:r w:rsidRPr="00735182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»</w:t>
            </w:r>
            <w:proofErr w:type="gramEnd"/>
          </w:p>
          <w:p w:rsidR="00BF70CC" w:rsidRPr="00735182" w:rsidRDefault="00735182" w:rsidP="007351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735182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I migranti che non hanno accesso alle offerte delle strutture ordinarie </w:t>
            </w:r>
            <w:proofErr w:type="gramStart"/>
            <w:r w:rsidRPr="00735182">
              <w:rPr>
                <w:rFonts w:ascii="Arial" w:hAnsi="Arial" w:cs="Arial"/>
                <w:bCs/>
                <w:sz w:val="16"/>
                <w:szCs w:val="16"/>
                <w:lang w:val="it-CH"/>
              </w:rPr>
              <w:t>dispongono di</w:t>
            </w:r>
            <w:proofErr w:type="gramEnd"/>
            <w:r w:rsidRPr="00735182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un sostegno che migliora la loro capacità di stare sul mercato del lavoro.</w:t>
            </w:r>
          </w:p>
        </w:tc>
      </w:tr>
    </w:tbl>
    <w:p w:rsidR="00F900D2" w:rsidRPr="00735182" w:rsidRDefault="00F900D2" w:rsidP="00F900D2">
      <w:pPr>
        <w:spacing w:after="0" w:line="240" w:lineRule="auto"/>
        <w:rPr>
          <w:rFonts w:ascii="Arial" w:hAnsi="Arial" w:cs="Arial"/>
          <w:lang w:val="it-CH"/>
        </w:rPr>
      </w:pPr>
    </w:p>
    <w:p w:rsidR="00BF70CC" w:rsidRPr="00B713F7" w:rsidRDefault="00702771" w:rsidP="00BF70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t-CH"/>
        </w:rPr>
        <w:t>copia della tabella</w:t>
      </w:r>
      <w:r w:rsidR="00BF70CC" w:rsidRPr="00B713F7">
        <w:rPr>
          <w:rFonts w:ascii="Arial" w:hAnsi="Arial" w:cs="Arial"/>
        </w:rPr>
        <w:br w:type="page"/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2"/>
      </w:tblGrid>
      <w:tr w:rsidR="00BF70CC" w:rsidRPr="005864F7" w:rsidTr="005E454C">
        <w:trPr>
          <w:trHeight w:val="595"/>
        </w:trPr>
        <w:tc>
          <w:tcPr>
            <w:tcW w:w="14522" w:type="dxa"/>
            <w:shd w:val="clear" w:color="auto" w:fill="D9D9D9"/>
          </w:tcPr>
          <w:p w:rsidR="00E002E3" w:rsidRPr="00E002E3" w:rsidRDefault="00E002E3" w:rsidP="00E002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r w:rsidRPr="00E002E3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lastRenderedPageBreak/>
              <w:t>3° pilastro «Comprensione e integrazione sociale»</w:t>
            </w:r>
            <w:r w:rsidRPr="00E002E3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/ </w:t>
            </w:r>
            <w:r w:rsidRPr="00E002E3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Ambito di promozione</w:t>
            </w:r>
            <w:r w:rsidRPr="00E002E3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«</w:t>
            </w:r>
            <w:r w:rsidRPr="00E002E3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Interpretariato interculturale»</w:t>
            </w:r>
          </w:p>
          <w:p w:rsidR="00BF70CC" w:rsidRPr="00E002E3" w:rsidRDefault="00E002E3" w:rsidP="00E002E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it-CH"/>
              </w:rPr>
            </w:pPr>
            <w:r w:rsidRPr="00E002E3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I migranti e i collaboratori delle strutture ordinarie dispongono in particolari situazioni (colloqui su argomenti complessi oppure molto personali, procedure amministrative) di un sostegno in termini di mediazione al fine di ottenere servizi </w:t>
            </w:r>
            <w:proofErr w:type="gramStart"/>
            <w:r w:rsidRPr="00E002E3">
              <w:rPr>
                <w:rFonts w:ascii="Arial" w:hAnsi="Arial" w:cs="Arial"/>
                <w:bCs/>
                <w:sz w:val="16"/>
                <w:szCs w:val="16"/>
                <w:lang w:val="it-CH"/>
              </w:rPr>
              <w:t>di</w:t>
            </w:r>
            <w:proofErr w:type="gramEnd"/>
            <w:r w:rsidRPr="00E002E3">
              <w:rPr>
                <w:rFonts w:ascii="Arial" w:hAnsi="Arial" w:cs="Arial"/>
                <w:bCs/>
                <w:sz w:val="16"/>
                <w:szCs w:val="16"/>
                <w:lang w:val="it-CH"/>
              </w:rPr>
              <w:t xml:space="preserve"> qualità nel settore dell’interpretariato interculturale.</w:t>
            </w:r>
          </w:p>
        </w:tc>
      </w:tr>
    </w:tbl>
    <w:p w:rsidR="00F900D2" w:rsidRPr="00E002E3" w:rsidRDefault="00F900D2" w:rsidP="00F900D2">
      <w:pPr>
        <w:spacing w:after="0" w:line="240" w:lineRule="auto"/>
        <w:rPr>
          <w:rFonts w:ascii="Arial" w:hAnsi="Arial" w:cs="Arial"/>
          <w:lang w:val="it-CH"/>
        </w:rPr>
      </w:pPr>
    </w:p>
    <w:p w:rsidR="00BF70CC" w:rsidRPr="00B713F7" w:rsidRDefault="00702771" w:rsidP="00BF70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t-CH"/>
        </w:rPr>
        <w:t>copia della tabella</w:t>
      </w:r>
      <w:r w:rsidRPr="00B713F7">
        <w:rPr>
          <w:rFonts w:ascii="Arial" w:hAnsi="Arial" w:cs="Arial"/>
        </w:rPr>
        <w:t xml:space="preserve"> </w:t>
      </w:r>
      <w:r w:rsidR="00BF70CC" w:rsidRPr="00B713F7">
        <w:rPr>
          <w:rFonts w:ascii="Arial" w:hAnsi="Arial" w:cs="Arial"/>
        </w:rPr>
        <w:br w:type="page"/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2"/>
      </w:tblGrid>
      <w:tr w:rsidR="00BF70CC" w:rsidRPr="005864F7" w:rsidTr="005E454C">
        <w:trPr>
          <w:trHeight w:val="405"/>
        </w:trPr>
        <w:tc>
          <w:tcPr>
            <w:tcW w:w="14522" w:type="dxa"/>
            <w:shd w:val="clear" w:color="auto" w:fill="D9D9D9"/>
          </w:tcPr>
          <w:p w:rsidR="00E002E3" w:rsidRPr="00E002E3" w:rsidRDefault="00E002E3" w:rsidP="00E002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</w:pPr>
            <w:r w:rsidRPr="00E002E3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lastRenderedPageBreak/>
              <w:t>3° pilastro «Comprensione e integrazione sociale»</w:t>
            </w:r>
            <w:r w:rsidRPr="00E002E3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/ </w:t>
            </w:r>
            <w:r w:rsidRPr="00E002E3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Ambito di promozione</w:t>
            </w:r>
            <w:r w:rsidRPr="00E002E3">
              <w:rPr>
                <w:rFonts w:ascii="Arial" w:hAnsi="Arial" w:cs="Arial"/>
                <w:b/>
                <w:sz w:val="16"/>
                <w:szCs w:val="16"/>
                <w:lang w:val="it-CH"/>
              </w:rPr>
              <w:t xml:space="preserve"> «</w:t>
            </w:r>
            <w:proofErr w:type="gramStart"/>
            <w:r w:rsidRPr="00E002E3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>Integrazione</w:t>
            </w:r>
            <w:proofErr w:type="gramEnd"/>
            <w:r w:rsidRPr="00E002E3">
              <w:rPr>
                <w:rFonts w:ascii="Arial" w:hAnsi="Arial" w:cs="Arial"/>
                <w:b/>
                <w:bCs/>
                <w:sz w:val="16"/>
                <w:szCs w:val="16"/>
                <w:lang w:val="it-CH"/>
              </w:rPr>
              <w:t xml:space="preserve"> sociale»</w:t>
            </w:r>
          </w:p>
          <w:p w:rsidR="00BF70CC" w:rsidRPr="00E002E3" w:rsidRDefault="00E002E3" w:rsidP="00E002E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E002E3">
              <w:rPr>
                <w:rFonts w:ascii="Arial" w:hAnsi="Arial" w:cs="Arial"/>
                <w:bCs/>
                <w:sz w:val="16"/>
                <w:szCs w:val="16"/>
                <w:lang w:val="it-CH"/>
              </w:rPr>
              <w:t>I migranti prendono parte alla vita sociale del vicinato, ossia nell’ambito del Comune, del quartiere e delle organizzazioni della società civile.</w:t>
            </w:r>
          </w:p>
        </w:tc>
      </w:tr>
    </w:tbl>
    <w:p w:rsidR="00BF70CC" w:rsidRPr="00E002E3" w:rsidRDefault="00BF70CC" w:rsidP="00BF70CC">
      <w:pPr>
        <w:spacing w:after="0" w:line="240" w:lineRule="auto"/>
        <w:rPr>
          <w:rFonts w:ascii="Arial" w:hAnsi="Arial" w:cs="Arial"/>
          <w:i/>
          <w:sz w:val="16"/>
          <w:szCs w:val="16"/>
          <w:lang w:val="it-CH"/>
        </w:rPr>
      </w:pPr>
    </w:p>
    <w:p w:rsidR="00F900D2" w:rsidRPr="00B713F7" w:rsidRDefault="00702771" w:rsidP="00BF70CC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lang w:val="it-CH"/>
        </w:rPr>
        <w:t>copia</w:t>
      </w:r>
      <w:proofErr w:type="gramEnd"/>
      <w:r>
        <w:rPr>
          <w:rFonts w:ascii="Arial" w:hAnsi="Arial" w:cs="Arial"/>
          <w:lang w:val="it-CH"/>
        </w:rPr>
        <w:t xml:space="preserve"> della tabella</w:t>
      </w:r>
    </w:p>
    <w:p w:rsidR="00722AF6" w:rsidRPr="00B713F7" w:rsidRDefault="00722AF6" w:rsidP="00BF70CC">
      <w:pPr>
        <w:rPr>
          <w:rFonts w:ascii="Arial" w:hAnsi="Arial" w:cs="Arial"/>
          <w:szCs w:val="20"/>
        </w:rPr>
      </w:pPr>
    </w:p>
    <w:sectPr w:rsidR="00722AF6" w:rsidRPr="00B713F7" w:rsidSect="005E454C">
      <w:headerReference w:type="first" r:id="rId8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14" w:rsidRDefault="00116C14" w:rsidP="00D602D3">
      <w:pPr>
        <w:spacing w:after="0" w:line="240" w:lineRule="auto"/>
      </w:pPr>
      <w:r>
        <w:separator/>
      </w:r>
    </w:p>
  </w:endnote>
  <w:endnote w:type="continuationSeparator" w:id="0">
    <w:p w:rsidR="00116C14" w:rsidRDefault="00116C14" w:rsidP="00D6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14" w:rsidRDefault="00116C14" w:rsidP="00D602D3">
      <w:pPr>
        <w:spacing w:after="0" w:line="240" w:lineRule="auto"/>
      </w:pPr>
      <w:r>
        <w:separator/>
      </w:r>
    </w:p>
  </w:footnote>
  <w:footnote w:type="continuationSeparator" w:id="0">
    <w:p w:rsidR="00116C14" w:rsidRDefault="00116C14" w:rsidP="00D602D3">
      <w:pPr>
        <w:spacing w:after="0" w:line="240" w:lineRule="auto"/>
      </w:pPr>
      <w:r>
        <w:continuationSeparator/>
      </w:r>
    </w:p>
  </w:footnote>
  <w:footnote w:id="1">
    <w:p w:rsidR="003F0997" w:rsidRPr="00702771" w:rsidRDefault="003F0997" w:rsidP="00B713F7">
      <w:pPr>
        <w:widowControl w:val="0"/>
        <w:spacing w:after="0" w:line="240" w:lineRule="auto"/>
        <w:ind w:left="34"/>
        <w:rPr>
          <w:rFonts w:ascii="Arial" w:hAnsi="Arial" w:cs="Arial"/>
          <w:sz w:val="16"/>
          <w:szCs w:val="16"/>
          <w:lang w:val="it-CH"/>
        </w:rPr>
      </w:pPr>
      <w:r w:rsidRPr="00B713F7">
        <w:rPr>
          <w:rStyle w:val="Funotenzeichen"/>
          <w:rFonts w:ascii="Arial" w:hAnsi="Arial" w:cs="Arial"/>
          <w:sz w:val="16"/>
          <w:szCs w:val="16"/>
        </w:rPr>
        <w:footnoteRef/>
      </w:r>
      <w:r w:rsidR="00A664F2" w:rsidRPr="00A664F2">
        <w:rPr>
          <w:rFonts w:ascii="Arial" w:hAnsi="Arial" w:cs="Arial"/>
          <w:sz w:val="16"/>
          <w:szCs w:val="16"/>
          <w:lang w:val="it-CH"/>
        </w:rPr>
        <w:t xml:space="preserve"> </w:t>
      </w:r>
      <w:proofErr w:type="gramStart"/>
      <w:r w:rsidR="00A664F2" w:rsidRPr="00A664F2">
        <w:rPr>
          <w:rFonts w:ascii="Arial" w:hAnsi="Arial" w:cs="Arial"/>
          <w:sz w:val="16"/>
          <w:szCs w:val="16"/>
          <w:lang w:val="it-CH"/>
        </w:rPr>
        <w:t>verde</w:t>
      </w:r>
      <w:proofErr w:type="gramEnd"/>
      <w:r w:rsidRPr="00A664F2">
        <w:rPr>
          <w:rFonts w:ascii="Arial" w:hAnsi="Arial" w:cs="Arial"/>
          <w:sz w:val="16"/>
          <w:szCs w:val="16"/>
          <w:lang w:val="it-CH"/>
        </w:rPr>
        <w:t xml:space="preserve">: </w:t>
      </w:r>
      <w:r w:rsidR="00A664F2" w:rsidRPr="00A664F2">
        <w:rPr>
          <w:rFonts w:ascii="Arial" w:hAnsi="Arial" w:cs="Arial"/>
          <w:sz w:val="16"/>
          <w:szCs w:val="16"/>
          <w:lang w:val="it-CH"/>
        </w:rPr>
        <w:t xml:space="preserve">Gli obbiettivi sono stati raggiunti in base agli indicatori </w:t>
      </w:r>
      <w:r w:rsidR="00A664F2">
        <w:rPr>
          <w:rFonts w:ascii="Arial" w:hAnsi="Arial" w:cs="Arial"/>
          <w:sz w:val="16"/>
          <w:szCs w:val="16"/>
          <w:lang w:val="it-CH"/>
        </w:rPr>
        <w:t xml:space="preserve">fissati e alle misure previste. </w:t>
      </w:r>
      <w:r w:rsidR="00A664F2" w:rsidRPr="00702771">
        <w:rPr>
          <w:rFonts w:ascii="Arial" w:hAnsi="Arial" w:cs="Arial"/>
          <w:sz w:val="16"/>
          <w:szCs w:val="16"/>
          <w:lang w:val="it-CH"/>
        </w:rPr>
        <w:t>Giallo</w:t>
      </w:r>
      <w:r w:rsidRPr="00702771">
        <w:rPr>
          <w:rFonts w:ascii="Arial" w:hAnsi="Arial" w:cs="Arial"/>
          <w:sz w:val="16"/>
          <w:szCs w:val="16"/>
          <w:lang w:val="it-CH"/>
        </w:rPr>
        <w:t xml:space="preserve">: </w:t>
      </w:r>
      <w:r w:rsidR="00A664F2" w:rsidRPr="00702771">
        <w:rPr>
          <w:rFonts w:ascii="Arial" w:hAnsi="Arial" w:cs="Arial"/>
          <w:sz w:val="16"/>
          <w:szCs w:val="16"/>
          <w:lang w:val="it-CH"/>
        </w:rPr>
        <w:t>Gli indicatori</w:t>
      </w:r>
      <w:r w:rsidR="00702771" w:rsidRPr="00702771">
        <w:rPr>
          <w:rFonts w:ascii="Arial" w:hAnsi="Arial" w:cs="Arial"/>
          <w:sz w:val="16"/>
          <w:szCs w:val="16"/>
          <w:lang w:val="it-CH"/>
        </w:rPr>
        <w:t xml:space="preserve"> sono sta</w:t>
      </w:r>
      <w:r w:rsidR="00702771">
        <w:rPr>
          <w:rFonts w:ascii="Arial" w:hAnsi="Arial" w:cs="Arial"/>
          <w:sz w:val="16"/>
          <w:szCs w:val="16"/>
          <w:lang w:val="it-CH"/>
        </w:rPr>
        <w:t>ti i raggiunti parzialmente in base agli indicatori fissati e alle misure previste.</w:t>
      </w:r>
      <w:r w:rsidR="005864F7">
        <w:rPr>
          <w:rFonts w:ascii="Arial" w:hAnsi="Arial" w:cs="Arial"/>
          <w:sz w:val="16"/>
          <w:szCs w:val="16"/>
          <w:lang w:val="it-CH"/>
        </w:rPr>
        <w:t xml:space="preserve"> Rosso: </w:t>
      </w:r>
      <w:r w:rsidR="005864F7" w:rsidRPr="00A664F2">
        <w:rPr>
          <w:rFonts w:ascii="Arial" w:hAnsi="Arial" w:cs="Arial"/>
          <w:sz w:val="16"/>
          <w:szCs w:val="16"/>
          <w:lang w:val="it-CH"/>
        </w:rPr>
        <w:t xml:space="preserve">Gli obbiettivi </w:t>
      </w:r>
      <w:r w:rsidR="005864F7">
        <w:rPr>
          <w:rFonts w:ascii="Arial" w:hAnsi="Arial" w:cs="Arial"/>
          <w:sz w:val="16"/>
          <w:szCs w:val="16"/>
          <w:lang w:val="it-CH"/>
        </w:rPr>
        <w:t>non sono stati raggiunti.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63"/>
      <w:gridCol w:w="4976"/>
    </w:tblGrid>
    <w:tr w:rsidR="003F0997" w:rsidRPr="00731CA2" w:rsidTr="003F0997">
      <w:trPr>
        <w:cantSplit/>
        <w:trHeight w:hRule="exact" w:val="1285"/>
      </w:trPr>
      <w:tc>
        <w:tcPr>
          <w:tcW w:w="4863" w:type="dxa"/>
        </w:tcPr>
        <w:p w:rsidR="003F0997" w:rsidRPr="00854587" w:rsidRDefault="003F0997" w:rsidP="003F0997">
          <w:pPr>
            <w:pStyle w:val="Logo"/>
            <w:rPr>
              <w:rFonts w:cs="Arial"/>
            </w:rPr>
          </w:pPr>
          <w:r>
            <w:rPr>
              <w:rFonts w:cs="Arial"/>
            </w:rPr>
            <w:drawing>
              <wp:inline distT="0" distB="0" distL="0" distR="0">
                <wp:extent cx="1979930" cy="649605"/>
                <wp:effectExtent l="19050" t="0" r="127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0997" w:rsidRPr="00854587" w:rsidRDefault="003F0997" w:rsidP="003F0997">
          <w:pPr>
            <w:pStyle w:val="Logo"/>
            <w:rPr>
              <w:rFonts w:cs="Arial"/>
            </w:rPr>
          </w:pPr>
        </w:p>
      </w:tc>
      <w:tc>
        <w:tcPr>
          <w:tcW w:w="4976" w:type="dxa"/>
        </w:tcPr>
        <w:p w:rsidR="003F0997" w:rsidRPr="00731CA2" w:rsidRDefault="00DE3056" w:rsidP="003F0997">
          <w:pPr>
            <w:pStyle w:val="KopfDept"/>
            <w:rPr>
              <w:rFonts w:cs="Arial"/>
              <w:lang w:val="it-CH"/>
            </w:rPr>
          </w:pPr>
          <w:r>
            <w:rPr>
              <w:rFonts w:cs="Aria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5123" type="#_x0000_t202" style="position:absolute;margin-left:245.85pt;margin-top:-2.1pt;width:259.95pt;height:7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" fillcolor="#d8d8d8">
                <v:textbox style="mso-next-textbox:#Text Box 2">
                  <w:txbxContent>
                    <w:p w:rsidR="00DA2F40" w:rsidRDefault="00DA2F40" w:rsidP="00DA2F4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it-CH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lang w:val="it-CH"/>
                        </w:rPr>
                        <w:t>Tabella obiettivi PIC</w:t>
                      </w:r>
                      <w:proofErr w:type="gramEnd"/>
                    </w:p>
                    <w:p w:rsidR="003F0997" w:rsidRPr="00CC62C8" w:rsidRDefault="00DA2F40" w:rsidP="005E454C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z w:val="40"/>
                          <w:szCs w:val="36"/>
                        </w:rPr>
                        <w:t>Rapporto</w:t>
                      </w:r>
                      <w:proofErr w:type="spellEnd"/>
                      <w:r w:rsidR="003F0997">
                        <w:rPr>
                          <w:b/>
                          <w:bCs/>
                          <w:color w:val="FF0000"/>
                          <w:sz w:val="40"/>
                          <w:szCs w:val="36"/>
                        </w:rPr>
                        <w:t xml:space="preserve"> 2014</w:t>
                      </w:r>
                    </w:p>
                    <w:p w:rsidR="003F0997" w:rsidRPr="00CC62C8" w:rsidRDefault="003F0997" w:rsidP="005E454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Cs w:val="16"/>
                        </w:rPr>
                      </w:pPr>
                    </w:p>
                    <w:p w:rsidR="003F0997" w:rsidRPr="00CC62C8" w:rsidRDefault="003F0997" w:rsidP="005E454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Cs w:val="16"/>
                        </w:rPr>
                      </w:pPr>
                    </w:p>
                    <w:p w:rsidR="003F0997" w:rsidRPr="00CC62C8" w:rsidRDefault="003F0997" w:rsidP="005E454C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36"/>
                        </w:rPr>
                      </w:pPr>
                    </w:p>
                    <w:p w:rsidR="003F0997" w:rsidRPr="00CC62C8" w:rsidRDefault="003F0997" w:rsidP="005E454C">
                      <w:pPr>
                        <w:tabs>
                          <w:tab w:val="left" w:pos="170"/>
                        </w:tabs>
                        <w:spacing w:line="240" w:lineRule="auto"/>
                        <w:jc w:val="center"/>
                        <w:rPr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 w:rsidR="00731CA2" w:rsidRPr="00731CA2">
            <w:rPr>
              <w:rFonts w:cs="Arial"/>
              <w:lang w:val="it-CH"/>
            </w:rPr>
            <w:t xml:space="preserve">Dipartmento federale di giustizia e </w:t>
          </w:r>
          <w:r w:rsidR="00731CA2">
            <w:rPr>
              <w:rFonts w:cs="Arial"/>
              <w:lang w:val="it-CH"/>
            </w:rPr>
            <w:t>polizia DFGP</w:t>
          </w:r>
        </w:p>
        <w:p w:rsidR="003F0997" w:rsidRPr="00731CA2" w:rsidRDefault="00731CA2" w:rsidP="003F0997">
          <w:pPr>
            <w:spacing w:after="0" w:line="200" w:lineRule="exact"/>
            <w:rPr>
              <w:rFonts w:ascii="Arial" w:hAnsi="Arial" w:cs="Arial"/>
              <w:b/>
              <w:sz w:val="15"/>
              <w:szCs w:val="15"/>
              <w:lang w:val="it-CH" w:eastAsia="de-CH"/>
            </w:rPr>
          </w:pPr>
          <w:r w:rsidRPr="00731CA2">
            <w:rPr>
              <w:rFonts w:ascii="Arial" w:hAnsi="Arial" w:cs="Arial"/>
              <w:b/>
              <w:sz w:val="15"/>
              <w:szCs w:val="15"/>
              <w:lang w:val="it-CH" w:eastAsia="de-CH"/>
            </w:rPr>
            <w:t>Ufficio federale della migrazione UFM</w:t>
          </w:r>
        </w:p>
        <w:p w:rsidR="003F0997" w:rsidRPr="00731CA2" w:rsidRDefault="00731CA2" w:rsidP="003F0997">
          <w:pPr>
            <w:spacing w:after="0" w:line="200" w:lineRule="exact"/>
            <w:rPr>
              <w:rFonts w:ascii="Arial" w:hAnsi="Arial" w:cs="Arial"/>
              <w:sz w:val="15"/>
              <w:szCs w:val="15"/>
              <w:lang w:val="it-CH" w:eastAsia="de-CH"/>
            </w:rPr>
          </w:pPr>
          <w:r w:rsidRPr="00731CA2">
            <w:rPr>
              <w:rFonts w:ascii="Arial" w:hAnsi="Arial" w:cs="Arial"/>
              <w:sz w:val="15"/>
              <w:szCs w:val="15"/>
              <w:lang w:val="it-CH" w:eastAsia="de-CH"/>
            </w:rPr>
            <w:t>Ambito direzionale Immigrazione e integrazione</w:t>
          </w:r>
        </w:p>
        <w:p w:rsidR="003F0997" w:rsidRPr="00731CA2" w:rsidRDefault="00731CA2" w:rsidP="003F0997">
          <w:pPr>
            <w:spacing w:after="0" w:line="200" w:lineRule="exact"/>
            <w:rPr>
              <w:rFonts w:ascii="Arial" w:hAnsi="Arial" w:cs="Arial"/>
              <w:sz w:val="15"/>
              <w:szCs w:val="15"/>
              <w:lang w:val="it-CH" w:eastAsia="de-CH"/>
            </w:rPr>
          </w:pPr>
          <w:r>
            <w:rPr>
              <w:rFonts w:ascii="Arial" w:hAnsi="Arial" w:cs="Arial"/>
              <w:sz w:val="15"/>
              <w:szCs w:val="15"/>
              <w:lang w:val="it-CH" w:eastAsia="de-CH"/>
            </w:rPr>
            <w:t>Divisione I</w:t>
          </w:r>
          <w:r w:rsidRPr="00731CA2">
            <w:rPr>
              <w:rFonts w:ascii="Arial" w:hAnsi="Arial" w:cs="Arial"/>
              <w:sz w:val="15"/>
              <w:szCs w:val="15"/>
              <w:lang w:val="it-CH" w:eastAsia="de-CH"/>
            </w:rPr>
            <w:t>ntegrazione</w:t>
          </w:r>
        </w:p>
        <w:p w:rsidR="003F0997" w:rsidRPr="00731CA2" w:rsidRDefault="003F0997" w:rsidP="003F0997">
          <w:pPr>
            <w:pStyle w:val="75"/>
            <w:rPr>
              <w:rFonts w:cs="Arial"/>
              <w:lang w:val="it-CH"/>
            </w:rPr>
          </w:pPr>
        </w:p>
        <w:p w:rsidR="003F0997" w:rsidRPr="00731CA2" w:rsidRDefault="003F0997" w:rsidP="003F0997">
          <w:pPr>
            <w:pStyle w:val="Kopfzeile"/>
            <w:rPr>
              <w:rFonts w:ascii="Arial" w:hAnsi="Arial" w:cs="Arial"/>
              <w:szCs w:val="15"/>
              <w:lang w:val="it-CH"/>
            </w:rPr>
          </w:pPr>
        </w:p>
      </w:tc>
    </w:tr>
  </w:tbl>
  <w:p w:rsidR="003F0997" w:rsidRPr="00731CA2" w:rsidRDefault="003F0997" w:rsidP="005E454C">
    <w:pPr>
      <w:pStyle w:val="Platzhalter"/>
      <w:rPr>
        <w:rFonts w:cs="Arial"/>
        <w:lang w:val="it-CH"/>
      </w:rPr>
    </w:pPr>
  </w:p>
  <w:p w:rsidR="003F0997" w:rsidRPr="00731CA2" w:rsidRDefault="003F0997">
    <w:pPr>
      <w:pStyle w:val="Kopfzeile"/>
      <w:rPr>
        <w:lang w:val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547"/>
    <w:multiLevelType w:val="hybridMultilevel"/>
    <w:tmpl w:val="27F2DB4E"/>
    <w:lvl w:ilvl="0" w:tplc="68B2F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9B3A9A"/>
    <w:multiLevelType w:val="hybridMultilevel"/>
    <w:tmpl w:val="102A645A"/>
    <w:lvl w:ilvl="0" w:tplc="5C7C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AA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EB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4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F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04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CC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8F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C3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B2991"/>
    <w:multiLevelType w:val="hybridMultilevel"/>
    <w:tmpl w:val="9B60265E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763F3309"/>
    <w:multiLevelType w:val="hybridMultilevel"/>
    <w:tmpl w:val="3580E0FA"/>
    <w:lvl w:ilvl="0" w:tplc="C3CE6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F2CFF"/>
    <w:multiLevelType w:val="hybridMultilevel"/>
    <w:tmpl w:val="C06C62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45F6C"/>
    <w:rsid w:val="000119E2"/>
    <w:rsid w:val="0001242C"/>
    <w:rsid w:val="000126F1"/>
    <w:rsid w:val="00025BEE"/>
    <w:rsid w:val="000268CC"/>
    <w:rsid w:val="00040DEA"/>
    <w:rsid w:val="00046A5D"/>
    <w:rsid w:val="00051C9C"/>
    <w:rsid w:val="000564C7"/>
    <w:rsid w:val="0006381B"/>
    <w:rsid w:val="00063BE4"/>
    <w:rsid w:val="000655AF"/>
    <w:rsid w:val="00065F3F"/>
    <w:rsid w:val="00066F03"/>
    <w:rsid w:val="00077000"/>
    <w:rsid w:val="00095508"/>
    <w:rsid w:val="000A5B54"/>
    <w:rsid w:val="000A7E51"/>
    <w:rsid w:val="000B0460"/>
    <w:rsid w:val="000B25D8"/>
    <w:rsid w:val="000B28F4"/>
    <w:rsid w:val="000B294C"/>
    <w:rsid w:val="000B29E2"/>
    <w:rsid w:val="000B53DC"/>
    <w:rsid w:val="000B706C"/>
    <w:rsid w:val="000C5AAA"/>
    <w:rsid w:val="000C648C"/>
    <w:rsid w:val="000C697F"/>
    <w:rsid w:val="000D069B"/>
    <w:rsid w:val="000D130F"/>
    <w:rsid w:val="000D1587"/>
    <w:rsid w:val="000D466C"/>
    <w:rsid w:val="000E059C"/>
    <w:rsid w:val="000E2559"/>
    <w:rsid w:val="000F0B7A"/>
    <w:rsid w:val="000F4BB7"/>
    <w:rsid w:val="001138B5"/>
    <w:rsid w:val="0011418B"/>
    <w:rsid w:val="00116C14"/>
    <w:rsid w:val="00121A8E"/>
    <w:rsid w:val="00134E74"/>
    <w:rsid w:val="0014442E"/>
    <w:rsid w:val="00150C22"/>
    <w:rsid w:val="00150FFB"/>
    <w:rsid w:val="00154A7B"/>
    <w:rsid w:val="00155C6B"/>
    <w:rsid w:val="001661EE"/>
    <w:rsid w:val="00177D89"/>
    <w:rsid w:val="001839FA"/>
    <w:rsid w:val="00196B7D"/>
    <w:rsid w:val="001C0C7F"/>
    <w:rsid w:val="001C114E"/>
    <w:rsid w:val="001E03E0"/>
    <w:rsid w:val="001E2222"/>
    <w:rsid w:val="001E310B"/>
    <w:rsid w:val="001E455D"/>
    <w:rsid w:val="001E714A"/>
    <w:rsid w:val="002026E3"/>
    <w:rsid w:val="00215608"/>
    <w:rsid w:val="00222F79"/>
    <w:rsid w:val="0022632F"/>
    <w:rsid w:val="002320E6"/>
    <w:rsid w:val="00234805"/>
    <w:rsid w:val="00236C91"/>
    <w:rsid w:val="00240CCD"/>
    <w:rsid w:val="00242945"/>
    <w:rsid w:val="002454BA"/>
    <w:rsid w:val="002458C6"/>
    <w:rsid w:val="00245BE1"/>
    <w:rsid w:val="00245FEA"/>
    <w:rsid w:val="00254919"/>
    <w:rsid w:val="00263EC7"/>
    <w:rsid w:val="00267E0F"/>
    <w:rsid w:val="00270179"/>
    <w:rsid w:val="0027253A"/>
    <w:rsid w:val="00273903"/>
    <w:rsid w:val="002855F7"/>
    <w:rsid w:val="0029432A"/>
    <w:rsid w:val="002A0BF9"/>
    <w:rsid w:val="002A4CAD"/>
    <w:rsid w:val="002C5008"/>
    <w:rsid w:val="002C5124"/>
    <w:rsid w:val="002E21F0"/>
    <w:rsid w:val="002E5DF1"/>
    <w:rsid w:val="002F1915"/>
    <w:rsid w:val="0030003E"/>
    <w:rsid w:val="00300093"/>
    <w:rsid w:val="00302185"/>
    <w:rsid w:val="003022EC"/>
    <w:rsid w:val="003049E5"/>
    <w:rsid w:val="003057EB"/>
    <w:rsid w:val="003059CA"/>
    <w:rsid w:val="00325432"/>
    <w:rsid w:val="00330F1E"/>
    <w:rsid w:val="003331B3"/>
    <w:rsid w:val="0033687D"/>
    <w:rsid w:val="00342DBC"/>
    <w:rsid w:val="0034681A"/>
    <w:rsid w:val="0034764C"/>
    <w:rsid w:val="003578B3"/>
    <w:rsid w:val="003642EE"/>
    <w:rsid w:val="0037440C"/>
    <w:rsid w:val="00381D42"/>
    <w:rsid w:val="00385D38"/>
    <w:rsid w:val="00386512"/>
    <w:rsid w:val="00393ACB"/>
    <w:rsid w:val="00396453"/>
    <w:rsid w:val="003A4BEE"/>
    <w:rsid w:val="003A5BCB"/>
    <w:rsid w:val="003C0958"/>
    <w:rsid w:val="003D3631"/>
    <w:rsid w:val="003E2535"/>
    <w:rsid w:val="003E5E86"/>
    <w:rsid w:val="003F0997"/>
    <w:rsid w:val="00401252"/>
    <w:rsid w:val="0040184B"/>
    <w:rsid w:val="00407060"/>
    <w:rsid w:val="00411359"/>
    <w:rsid w:val="004138BC"/>
    <w:rsid w:val="00415844"/>
    <w:rsid w:val="00430B2D"/>
    <w:rsid w:val="0043414E"/>
    <w:rsid w:val="004526D3"/>
    <w:rsid w:val="004531EE"/>
    <w:rsid w:val="00460491"/>
    <w:rsid w:val="00466A7B"/>
    <w:rsid w:val="00466DDD"/>
    <w:rsid w:val="0048644D"/>
    <w:rsid w:val="004900BF"/>
    <w:rsid w:val="00491CEA"/>
    <w:rsid w:val="004C1030"/>
    <w:rsid w:val="004C1E42"/>
    <w:rsid w:val="004C2C64"/>
    <w:rsid w:val="004C47D1"/>
    <w:rsid w:val="004D09E8"/>
    <w:rsid w:val="004E3546"/>
    <w:rsid w:val="004F1A7F"/>
    <w:rsid w:val="004F4285"/>
    <w:rsid w:val="004F649C"/>
    <w:rsid w:val="00541242"/>
    <w:rsid w:val="005533C5"/>
    <w:rsid w:val="00570578"/>
    <w:rsid w:val="00573D2A"/>
    <w:rsid w:val="00574D06"/>
    <w:rsid w:val="00575A51"/>
    <w:rsid w:val="00576782"/>
    <w:rsid w:val="005813BA"/>
    <w:rsid w:val="005864F7"/>
    <w:rsid w:val="005A0185"/>
    <w:rsid w:val="005A4595"/>
    <w:rsid w:val="005E1152"/>
    <w:rsid w:val="005E1210"/>
    <w:rsid w:val="005E454C"/>
    <w:rsid w:val="005F2E79"/>
    <w:rsid w:val="006077C4"/>
    <w:rsid w:val="00607D7C"/>
    <w:rsid w:val="0062376C"/>
    <w:rsid w:val="00624E10"/>
    <w:rsid w:val="00644DA7"/>
    <w:rsid w:val="00645F6C"/>
    <w:rsid w:val="0064649C"/>
    <w:rsid w:val="00650DA1"/>
    <w:rsid w:val="00656F17"/>
    <w:rsid w:val="006665B8"/>
    <w:rsid w:val="00691A85"/>
    <w:rsid w:val="00695FC1"/>
    <w:rsid w:val="0069715E"/>
    <w:rsid w:val="006A0FFE"/>
    <w:rsid w:val="006C2B73"/>
    <w:rsid w:val="006C526A"/>
    <w:rsid w:val="006F12BD"/>
    <w:rsid w:val="00702771"/>
    <w:rsid w:val="0070582F"/>
    <w:rsid w:val="0071767B"/>
    <w:rsid w:val="00722AF6"/>
    <w:rsid w:val="007256BD"/>
    <w:rsid w:val="0072571C"/>
    <w:rsid w:val="00727577"/>
    <w:rsid w:val="00731CA2"/>
    <w:rsid w:val="00732D4D"/>
    <w:rsid w:val="007337F5"/>
    <w:rsid w:val="00735182"/>
    <w:rsid w:val="00736BC4"/>
    <w:rsid w:val="0075749A"/>
    <w:rsid w:val="007641CD"/>
    <w:rsid w:val="0076539E"/>
    <w:rsid w:val="0078193D"/>
    <w:rsid w:val="00790A9A"/>
    <w:rsid w:val="007960BA"/>
    <w:rsid w:val="007A036B"/>
    <w:rsid w:val="007A20FB"/>
    <w:rsid w:val="007A6404"/>
    <w:rsid w:val="007B6016"/>
    <w:rsid w:val="007C0A89"/>
    <w:rsid w:val="007C4665"/>
    <w:rsid w:val="007D0563"/>
    <w:rsid w:val="007D1981"/>
    <w:rsid w:val="007D5407"/>
    <w:rsid w:val="007E0F14"/>
    <w:rsid w:val="007E164A"/>
    <w:rsid w:val="007E1CD0"/>
    <w:rsid w:val="007E3AD6"/>
    <w:rsid w:val="007E6DEE"/>
    <w:rsid w:val="007F19B9"/>
    <w:rsid w:val="007F4D2A"/>
    <w:rsid w:val="008031A9"/>
    <w:rsid w:val="0082540A"/>
    <w:rsid w:val="00833646"/>
    <w:rsid w:val="00834ECF"/>
    <w:rsid w:val="00841528"/>
    <w:rsid w:val="00852EE4"/>
    <w:rsid w:val="00854587"/>
    <w:rsid w:val="008564F7"/>
    <w:rsid w:val="00860C43"/>
    <w:rsid w:val="008707F7"/>
    <w:rsid w:val="00874A21"/>
    <w:rsid w:val="00882115"/>
    <w:rsid w:val="008901B9"/>
    <w:rsid w:val="00894BF6"/>
    <w:rsid w:val="008B3DF2"/>
    <w:rsid w:val="008C05A2"/>
    <w:rsid w:val="008D4868"/>
    <w:rsid w:val="008D4F1E"/>
    <w:rsid w:val="008D63ED"/>
    <w:rsid w:val="008E127A"/>
    <w:rsid w:val="008E340D"/>
    <w:rsid w:val="008F14C3"/>
    <w:rsid w:val="008F32CD"/>
    <w:rsid w:val="00902F1E"/>
    <w:rsid w:val="00904217"/>
    <w:rsid w:val="00905C51"/>
    <w:rsid w:val="009155B6"/>
    <w:rsid w:val="00916457"/>
    <w:rsid w:val="00932A92"/>
    <w:rsid w:val="0093329C"/>
    <w:rsid w:val="009413A2"/>
    <w:rsid w:val="00941E9C"/>
    <w:rsid w:val="00942106"/>
    <w:rsid w:val="00950010"/>
    <w:rsid w:val="0095038E"/>
    <w:rsid w:val="00961247"/>
    <w:rsid w:val="00961C56"/>
    <w:rsid w:val="009679EE"/>
    <w:rsid w:val="00971221"/>
    <w:rsid w:val="00976F75"/>
    <w:rsid w:val="009866C3"/>
    <w:rsid w:val="00993A1B"/>
    <w:rsid w:val="009A1902"/>
    <w:rsid w:val="009A49D2"/>
    <w:rsid w:val="009C4118"/>
    <w:rsid w:val="009C53F5"/>
    <w:rsid w:val="009D0E19"/>
    <w:rsid w:val="009D5411"/>
    <w:rsid w:val="009E29AA"/>
    <w:rsid w:val="009E3632"/>
    <w:rsid w:val="009E4BB9"/>
    <w:rsid w:val="009F1548"/>
    <w:rsid w:val="00A055D3"/>
    <w:rsid w:val="00A12F6B"/>
    <w:rsid w:val="00A16B79"/>
    <w:rsid w:val="00A21883"/>
    <w:rsid w:val="00A264B0"/>
    <w:rsid w:val="00A32002"/>
    <w:rsid w:val="00A33072"/>
    <w:rsid w:val="00A33CDE"/>
    <w:rsid w:val="00A6298F"/>
    <w:rsid w:val="00A664F2"/>
    <w:rsid w:val="00A76E2A"/>
    <w:rsid w:val="00A81C09"/>
    <w:rsid w:val="00A8218D"/>
    <w:rsid w:val="00A966DE"/>
    <w:rsid w:val="00AA18E4"/>
    <w:rsid w:val="00AA618E"/>
    <w:rsid w:val="00AB40F3"/>
    <w:rsid w:val="00AB47B2"/>
    <w:rsid w:val="00AB5C78"/>
    <w:rsid w:val="00AC3D8E"/>
    <w:rsid w:val="00AC45B1"/>
    <w:rsid w:val="00AC56B3"/>
    <w:rsid w:val="00AD1838"/>
    <w:rsid w:val="00AE4207"/>
    <w:rsid w:val="00AE6BC0"/>
    <w:rsid w:val="00AE6DF3"/>
    <w:rsid w:val="00AE7869"/>
    <w:rsid w:val="00AF1200"/>
    <w:rsid w:val="00AF1347"/>
    <w:rsid w:val="00AF6D00"/>
    <w:rsid w:val="00AF739B"/>
    <w:rsid w:val="00B2301B"/>
    <w:rsid w:val="00B2476B"/>
    <w:rsid w:val="00B337CD"/>
    <w:rsid w:val="00B345AD"/>
    <w:rsid w:val="00B34638"/>
    <w:rsid w:val="00B36FC3"/>
    <w:rsid w:val="00B45699"/>
    <w:rsid w:val="00B46926"/>
    <w:rsid w:val="00B46A4E"/>
    <w:rsid w:val="00B46EF4"/>
    <w:rsid w:val="00B56A90"/>
    <w:rsid w:val="00B713F7"/>
    <w:rsid w:val="00B72EAB"/>
    <w:rsid w:val="00B776F3"/>
    <w:rsid w:val="00B779E3"/>
    <w:rsid w:val="00B92833"/>
    <w:rsid w:val="00BA33A8"/>
    <w:rsid w:val="00BA5373"/>
    <w:rsid w:val="00BB1785"/>
    <w:rsid w:val="00BB1EC6"/>
    <w:rsid w:val="00BB3E36"/>
    <w:rsid w:val="00BB55D9"/>
    <w:rsid w:val="00BC2463"/>
    <w:rsid w:val="00BC79EA"/>
    <w:rsid w:val="00BD3D94"/>
    <w:rsid w:val="00BD52ED"/>
    <w:rsid w:val="00BD5429"/>
    <w:rsid w:val="00BF2B2E"/>
    <w:rsid w:val="00BF6DDE"/>
    <w:rsid w:val="00BF70CC"/>
    <w:rsid w:val="00C04A8F"/>
    <w:rsid w:val="00C079A7"/>
    <w:rsid w:val="00C27585"/>
    <w:rsid w:val="00C33E26"/>
    <w:rsid w:val="00C404DE"/>
    <w:rsid w:val="00C40E42"/>
    <w:rsid w:val="00C4400D"/>
    <w:rsid w:val="00C45DD6"/>
    <w:rsid w:val="00C502BC"/>
    <w:rsid w:val="00C55F0E"/>
    <w:rsid w:val="00C5776D"/>
    <w:rsid w:val="00C6328B"/>
    <w:rsid w:val="00C67ED2"/>
    <w:rsid w:val="00C972F1"/>
    <w:rsid w:val="00CC74DA"/>
    <w:rsid w:val="00CC7FD1"/>
    <w:rsid w:val="00CD138E"/>
    <w:rsid w:val="00CF13E1"/>
    <w:rsid w:val="00D219E4"/>
    <w:rsid w:val="00D34E51"/>
    <w:rsid w:val="00D36C9E"/>
    <w:rsid w:val="00D42FD7"/>
    <w:rsid w:val="00D454C0"/>
    <w:rsid w:val="00D47C2B"/>
    <w:rsid w:val="00D50F4E"/>
    <w:rsid w:val="00D602D3"/>
    <w:rsid w:val="00D608DC"/>
    <w:rsid w:val="00D732D5"/>
    <w:rsid w:val="00D858EF"/>
    <w:rsid w:val="00D878E1"/>
    <w:rsid w:val="00D94E43"/>
    <w:rsid w:val="00D962E6"/>
    <w:rsid w:val="00D968C6"/>
    <w:rsid w:val="00DA2F40"/>
    <w:rsid w:val="00DA3868"/>
    <w:rsid w:val="00DA6EE0"/>
    <w:rsid w:val="00DB61C5"/>
    <w:rsid w:val="00DE3056"/>
    <w:rsid w:val="00DE67A8"/>
    <w:rsid w:val="00DE719C"/>
    <w:rsid w:val="00DE71E5"/>
    <w:rsid w:val="00DF5ACF"/>
    <w:rsid w:val="00E002E3"/>
    <w:rsid w:val="00E0634F"/>
    <w:rsid w:val="00E237D4"/>
    <w:rsid w:val="00E24461"/>
    <w:rsid w:val="00E33B45"/>
    <w:rsid w:val="00E52F7B"/>
    <w:rsid w:val="00E54F97"/>
    <w:rsid w:val="00E56B58"/>
    <w:rsid w:val="00E57D20"/>
    <w:rsid w:val="00E6183A"/>
    <w:rsid w:val="00E76244"/>
    <w:rsid w:val="00E777CE"/>
    <w:rsid w:val="00E80C31"/>
    <w:rsid w:val="00E847B1"/>
    <w:rsid w:val="00E87697"/>
    <w:rsid w:val="00E9320F"/>
    <w:rsid w:val="00ED0A89"/>
    <w:rsid w:val="00EE3174"/>
    <w:rsid w:val="00EE3964"/>
    <w:rsid w:val="00EE6010"/>
    <w:rsid w:val="00F10213"/>
    <w:rsid w:val="00F102C7"/>
    <w:rsid w:val="00F11E63"/>
    <w:rsid w:val="00F145D8"/>
    <w:rsid w:val="00F207E1"/>
    <w:rsid w:val="00F3054F"/>
    <w:rsid w:val="00F33208"/>
    <w:rsid w:val="00F52081"/>
    <w:rsid w:val="00F5601A"/>
    <w:rsid w:val="00F600C6"/>
    <w:rsid w:val="00F701A0"/>
    <w:rsid w:val="00F7360E"/>
    <w:rsid w:val="00F75363"/>
    <w:rsid w:val="00F76ADB"/>
    <w:rsid w:val="00F837E4"/>
    <w:rsid w:val="00F900D2"/>
    <w:rsid w:val="00F93E8F"/>
    <w:rsid w:val="00F97216"/>
    <w:rsid w:val="00FB10C5"/>
    <w:rsid w:val="00FB2AC2"/>
    <w:rsid w:val="00FC47CF"/>
    <w:rsid w:val="00FD1E8D"/>
    <w:rsid w:val="00FD76F2"/>
    <w:rsid w:val="00F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222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9"/>
    <w:qFormat/>
    <w:rsid w:val="003D3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D3631"/>
    <w:rPr>
      <w:rFonts w:ascii="Times New Roman" w:hAnsi="Times New Roman" w:cs="Times New Roman"/>
      <w:b/>
      <w:bCs/>
      <w:sz w:val="27"/>
      <w:szCs w:val="27"/>
      <w:lang w:eastAsia="de-CH"/>
    </w:rPr>
  </w:style>
  <w:style w:type="character" w:customStyle="1" w:styleId="desc">
    <w:name w:val="desc"/>
    <w:basedOn w:val="Absatz-Standardschriftart"/>
    <w:uiPriority w:val="99"/>
    <w:rsid w:val="003D3631"/>
    <w:rPr>
      <w:rFonts w:cs="Times New Roman"/>
    </w:rPr>
  </w:style>
  <w:style w:type="character" w:styleId="Hyperlink">
    <w:name w:val="Hyperlink"/>
    <w:basedOn w:val="Absatz-Standardschriftart"/>
    <w:rsid w:val="003D3631"/>
    <w:rPr>
      <w:rFonts w:cs="Times New Roman"/>
      <w:color w:val="DC291E"/>
      <w:u w:val="none"/>
      <w:effect w:val="none"/>
    </w:rPr>
  </w:style>
  <w:style w:type="paragraph" w:customStyle="1" w:styleId="clear">
    <w:name w:val="clear"/>
    <w:basedOn w:val="Standard"/>
    <w:uiPriority w:val="99"/>
    <w:rsid w:val="00AF6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unotenzeichen">
    <w:name w:val="footnote reference"/>
    <w:basedOn w:val="Absatz-Standardschriftart"/>
    <w:rsid w:val="00D602D3"/>
    <w:rPr>
      <w:rFonts w:cs="Times New Roman"/>
      <w:vertAlign w:val="superscript"/>
    </w:rPr>
  </w:style>
  <w:style w:type="paragraph" w:customStyle="1" w:styleId="CarCar">
    <w:name w:val="Car Car"/>
    <w:basedOn w:val="Standard"/>
    <w:uiPriority w:val="99"/>
    <w:rsid w:val="00D602D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Kopfzeile">
    <w:name w:val="header"/>
    <w:basedOn w:val="Standard"/>
    <w:link w:val="KopfzeileZchn"/>
    <w:rsid w:val="0060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77C4"/>
    <w:rPr>
      <w:rFonts w:cs="Times New Roman"/>
    </w:rPr>
  </w:style>
  <w:style w:type="paragraph" w:styleId="Fuzeile">
    <w:name w:val="footer"/>
    <w:basedOn w:val="Standard"/>
    <w:link w:val="FuzeileZchn"/>
    <w:rsid w:val="0060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077C4"/>
    <w:rPr>
      <w:rFonts w:cs="Times New Roman"/>
    </w:rPr>
  </w:style>
  <w:style w:type="paragraph" w:customStyle="1" w:styleId="KopfDept">
    <w:name w:val="KopfDept"/>
    <w:basedOn w:val="Kopfzeile"/>
    <w:next w:val="Standard"/>
    <w:rsid w:val="006077C4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/>
      <w:noProof/>
      <w:sz w:val="15"/>
      <w:szCs w:val="20"/>
      <w:lang w:eastAsia="de-CH"/>
    </w:rPr>
  </w:style>
  <w:style w:type="paragraph" w:customStyle="1" w:styleId="Logo">
    <w:name w:val="Logo"/>
    <w:rsid w:val="006077C4"/>
    <w:rPr>
      <w:rFonts w:ascii="Arial" w:eastAsia="Times New Roman" w:hAnsi="Arial"/>
      <w:noProof/>
      <w:sz w:val="15"/>
    </w:rPr>
  </w:style>
  <w:style w:type="paragraph" w:customStyle="1" w:styleId="Platzhalter">
    <w:name w:val="Platzhalter"/>
    <w:basedOn w:val="Standard"/>
    <w:next w:val="Standard"/>
    <w:rsid w:val="006077C4"/>
    <w:pPr>
      <w:spacing w:after="0" w:line="240" w:lineRule="auto"/>
    </w:pPr>
    <w:rPr>
      <w:rFonts w:ascii="Arial" w:eastAsia="Times New Roman" w:hAnsi="Arial"/>
      <w:sz w:val="2"/>
      <w:szCs w:val="2"/>
      <w:lang w:eastAsia="de-CH"/>
    </w:rPr>
  </w:style>
  <w:style w:type="paragraph" w:customStyle="1" w:styleId="75">
    <w:name w:val="7.5"/>
    <w:basedOn w:val="Standard"/>
    <w:uiPriority w:val="99"/>
    <w:rsid w:val="006077C4"/>
    <w:pPr>
      <w:spacing w:after="0" w:line="200" w:lineRule="exact"/>
    </w:pPr>
    <w:rPr>
      <w:rFonts w:ascii="Arial" w:eastAsia="Times New Roman" w:hAnsi="Arial"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semiHidden/>
    <w:rsid w:val="0060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77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077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077C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B56A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C1030"/>
    <w:pPr>
      <w:ind w:left="720"/>
      <w:contextualSpacing/>
    </w:pPr>
  </w:style>
  <w:style w:type="table" w:styleId="Tabellengitternetz">
    <w:name w:val="Table Grid"/>
    <w:basedOn w:val="NormaleTabelle"/>
    <w:rsid w:val="009A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ad">
    <w:name w:val="Pfad"/>
    <w:next w:val="Fuzeile"/>
    <w:rsid w:val="00BF70CC"/>
    <w:pPr>
      <w:spacing w:line="160" w:lineRule="exact"/>
    </w:pPr>
    <w:rPr>
      <w:rFonts w:ascii="Arial" w:eastAsia="Times New Roman" w:hAnsi="Arial"/>
      <w:noProof/>
      <w:sz w:val="12"/>
      <w:szCs w:val="12"/>
    </w:rPr>
  </w:style>
  <w:style w:type="paragraph" w:styleId="Titel">
    <w:name w:val="Title"/>
    <w:basedOn w:val="Standard"/>
    <w:next w:val="Standard"/>
    <w:link w:val="TitelZchn"/>
    <w:qFormat/>
    <w:locked/>
    <w:rsid w:val="00BF70CC"/>
    <w:pPr>
      <w:widowControl w:val="0"/>
      <w:spacing w:after="0" w:line="480" w:lineRule="exact"/>
      <w:outlineLvl w:val="0"/>
    </w:pPr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BF70CC"/>
    <w:rPr>
      <w:rFonts w:ascii="Arial" w:eastAsia="Times New Roman" w:hAnsi="Arial"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BF70CC"/>
    <w:pPr>
      <w:widowControl w:val="0"/>
      <w:suppressAutoHyphens/>
      <w:spacing w:after="0" w:line="200" w:lineRule="exact"/>
      <w:jc w:val="right"/>
    </w:pPr>
    <w:rPr>
      <w:rFonts w:ascii="Arial" w:eastAsia="Times New Roman" w:hAnsi="Arial"/>
      <w:sz w:val="14"/>
      <w:szCs w:val="14"/>
      <w:lang w:eastAsia="de-CH"/>
    </w:rPr>
  </w:style>
  <w:style w:type="paragraph" w:styleId="Untertitel">
    <w:name w:val="Subtitle"/>
    <w:basedOn w:val="Titel"/>
    <w:next w:val="Standard"/>
    <w:link w:val="UntertitelZchn"/>
    <w:qFormat/>
    <w:locked/>
    <w:rsid w:val="00BF70CC"/>
    <w:pPr>
      <w:outlineLvl w:val="1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rsid w:val="00BF70CC"/>
    <w:rPr>
      <w:rFonts w:ascii="Arial" w:eastAsia="Times New Roman" w:hAnsi="Arial" w:cs="Arial"/>
      <w:bCs/>
      <w:kern w:val="28"/>
      <w:sz w:val="42"/>
      <w:szCs w:val="24"/>
    </w:rPr>
  </w:style>
  <w:style w:type="paragraph" w:customStyle="1" w:styleId="KopfFett">
    <w:name w:val="KopfFett"/>
    <w:basedOn w:val="Kopfzeile"/>
    <w:next w:val="Kopfzeile"/>
    <w:rsid w:val="00BF70CC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/>
      <w:b/>
      <w:noProof/>
      <w:sz w:val="15"/>
      <w:szCs w:val="20"/>
      <w:lang w:eastAsia="de-CH"/>
    </w:rPr>
  </w:style>
  <w:style w:type="character" w:styleId="Kommentarzeichen">
    <w:name w:val="annotation reference"/>
    <w:basedOn w:val="Absatz-Standardschriftart"/>
    <w:semiHidden/>
    <w:rsid w:val="00BF70C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F70CC"/>
    <w:pPr>
      <w:widowControl w:val="0"/>
      <w:spacing w:after="0" w:line="280" w:lineRule="atLeast"/>
    </w:pPr>
    <w:rPr>
      <w:rFonts w:ascii="Arial" w:eastAsia="Times New Roman" w:hAnsi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70CC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F7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7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31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8" w:space="3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13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8" w:space="3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KIP des Kantons Basel-Landschaft: Personelle Ressourcen innerhalb der kantonalen Verwaltung (Entwurf mit Bitte um Rückmeldung)</vt:lpstr>
    </vt:vector>
  </TitlesOfParts>
  <Company>Bundesverwaltung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KIP des Kantons Basel-Landschaft: Personelle Ressourcen innerhalb der kantonalen Verwaltung (Entwurf mit Bitte um Rückmeldung)</dc:title>
  <dc:creator>Reto Neuhaus</dc:creator>
  <cp:lastModifiedBy>Tindaro Ferraro</cp:lastModifiedBy>
  <cp:revision>17</cp:revision>
  <cp:lastPrinted>2013-07-03T06:57:00Z</cp:lastPrinted>
  <dcterms:created xsi:type="dcterms:W3CDTF">2014-06-04T12:48:00Z</dcterms:created>
  <dcterms:modified xsi:type="dcterms:W3CDTF">2014-06-19T13:44:00Z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AssignmentCommentHistory">
    <vt:lpwstr/>
  </property>
  <property fmtid="{D5CDD505-2E9C-101B-9397-08002B2CF9AE}" pid="3" name="FSC#EJPDCFG@15.1700:AssignmentDefaultComment">
    <vt:lpwstr/>
  </property>
  <property fmtid="{D5CDD505-2E9C-101B-9397-08002B2CF9AE}" pid="4" name="FSC#EJPDCFG@15.1700:AssignmentExternalDate">
    <vt:lpwstr/>
  </property>
  <property fmtid="{D5CDD505-2E9C-101B-9397-08002B2CF9AE}" pid="5" name="FSC#EJPDCFG@15.1700:AssignmentPlacingPosition">
    <vt:lpwstr/>
  </property>
  <property fmtid="{D5CDD505-2E9C-101B-9397-08002B2CF9AE}" pid="6" name="FSC#EJPDCFG@15.1700:AssignmentProcessingDeadline">
    <vt:lpwstr/>
  </property>
  <property fmtid="{D5CDD505-2E9C-101B-9397-08002B2CF9AE}" pid="7" name="FSC#EJPDCFG@15.1700:AssignmentRemarks">
    <vt:lpwstr/>
  </property>
  <property fmtid="{D5CDD505-2E9C-101B-9397-08002B2CF9AE}" pid="8" name="FSC#EJPDCFG@15.1700:AssignmentResponsible">
    <vt:lpwstr/>
  </property>
  <property fmtid="{D5CDD505-2E9C-101B-9397-08002B2CF9AE}" pid="9" name="FSC#EJPDCFG@15.1700:AssignmentUsers">
    <vt:lpwstr/>
  </property>
  <property fmtid="{D5CDD505-2E9C-101B-9397-08002B2CF9AE}" pid="10" name="FSC#EJPDCFG@15.1700:AssignmentUsersDone">
    <vt:lpwstr/>
  </property>
  <property fmtid="{D5CDD505-2E9C-101B-9397-08002B2CF9AE}" pid="11" name="FSC#EJPDCFG@15.1700:Department">
    <vt:lpwstr>Direktion</vt:lpwstr>
  </property>
  <property fmtid="{D5CDD505-2E9C-101B-9397-08002B2CF9AE}" pid="12" name="FSC#EJPDCFG@15.1700:Department2">
    <vt:lpwstr>Sektion Integration (Integration)</vt:lpwstr>
  </property>
  <property fmtid="{D5CDD505-2E9C-101B-9397-08002B2CF9AE}" pid="13" name="FSC#EJPDCFG@15.1700:DepartmentShort">
    <vt:lpwstr>DIR</vt:lpwstr>
  </property>
  <property fmtid="{D5CDD505-2E9C-101B-9397-08002B2CF9AE}" pid="14" name="FSC#EJPDCFG@15.1700:FileRefOU">
    <vt:lpwstr>AI</vt:lpwstr>
  </property>
  <property fmtid="{D5CDD505-2E9C-101B-9397-08002B2CF9AE}" pid="15" name="FSC#EJPDCFG@15.1700:HierarchyFifthLevel">
    <vt:lpwstr/>
  </property>
  <property fmtid="{D5CDD505-2E9C-101B-9397-08002B2CF9AE}" pid="16" name="FSC#EJPDCFG@15.1700:HierarchyFirstLevel">
    <vt:lpwstr>Direktion</vt:lpwstr>
  </property>
  <property fmtid="{D5CDD505-2E9C-101B-9397-08002B2CF9AE}" pid="17" name="FSC#EJPDCFG@15.1700:HierarchyFirstLevelShort">
    <vt:lpwstr>DIR</vt:lpwstr>
  </property>
  <property fmtid="{D5CDD505-2E9C-101B-9397-08002B2CF9AE}" pid="18" name="FSC#EJPDCFG@15.1700:HierarchyFourthLevel">
    <vt:lpwstr>Sektion Integrationsförderung</vt:lpwstr>
  </property>
  <property fmtid="{D5CDD505-2E9C-101B-9397-08002B2CF9AE}" pid="19" name="FSC#EJPDCFG@15.1700:HierarchySecondLevel">
    <vt:lpwstr>Direktionsbereich Zuwanderung und Integration</vt:lpwstr>
  </property>
  <property fmtid="{D5CDD505-2E9C-101B-9397-08002B2CF9AE}" pid="20" name="FSC#EJPDCFG@15.1700:HierarchyThirdLevel">
    <vt:lpwstr>Abteilung Integration</vt:lpwstr>
  </property>
  <property fmtid="{D5CDD505-2E9C-101B-9397-08002B2CF9AE}" pid="21" name="FSC#EJPDCFG@15.1700:ObjaddressContentObject">
    <vt:lpwstr>COO.2180.101.7.282695</vt:lpwstr>
  </property>
  <property fmtid="{D5CDD505-2E9C-101B-9397-08002B2CF9AE}" pid="22" name="FSC#EJPDCFG@15.1700:OU">
    <vt:lpwstr>Stab der Amtsleitung GEVER BFM (GEVER)</vt:lpwstr>
  </property>
  <property fmtid="{D5CDD505-2E9C-101B-9397-08002B2CF9AE}" pid="23" name="FSC#EJPDIMPORT@100.2000:Recipient">
    <vt:lpwstr/>
  </property>
  <property fmtid="{D5CDD505-2E9C-101B-9397-08002B2CF9AE}" pid="24" name="FSC#EJPDCFG@15.1700:Recipient">
    <vt:lpwstr/>
  </property>
  <property fmtid="{D5CDD505-2E9C-101B-9397-08002B2CF9AE}" pid="25" name="FSC#EJPDCFG@15.1700:RecipientCity">
    <vt:lpwstr/>
  </property>
  <property fmtid="{D5CDD505-2E9C-101B-9397-08002B2CF9AE}" pid="26" name="FSC#EJPDCFG@15.1700:RecipientContactFirstname">
    <vt:lpwstr/>
  </property>
  <property fmtid="{D5CDD505-2E9C-101B-9397-08002B2CF9AE}" pid="27" name="FSC#EJPDCFG@15.1700:RecipientContactSalutation">
    <vt:lpwstr/>
  </property>
  <property fmtid="{D5CDD505-2E9C-101B-9397-08002B2CF9AE}" pid="28" name="FSC#EJPDCFG@15.1700:RecipientContactSurname">
    <vt:lpwstr/>
  </property>
  <property fmtid="{D5CDD505-2E9C-101B-9397-08002B2CF9AE}" pid="29" name="FSC#EJPDCFG@15.1700:RecipientCountry">
    <vt:lpwstr/>
  </property>
  <property fmtid="{D5CDD505-2E9C-101B-9397-08002B2CF9AE}" pid="30" name="FSC#EJPDCFG@15.1700:RecipientDate">
    <vt:lpwstr/>
  </property>
  <property fmtid="{D5CDD505-2E9C-101B-9397-08002B2CF9AE}" pid="31" name="FSC#EJPDCFG@15.1700:RecipientEMail">
    <vt:lpwstr/>
  </property>
  <property fmtid="{D5CDD505-2E9C-101B-9397-08002B2CF9AE}" pid="32" name="FSC#EJPDCFG@15.1700:RecipientFirstname">
    <vt:lpwstr/>
  </property>
  <property fmtid="{D5CDD505-2E9C-101B-9397-08002B2CF9AE}" pid="33" name="FSC#EJPDCFG@15.1700:RecipientOrgname">
    <vt:lpwstr/>
  </property>
  <property fmtid="{D5CDD505-2E9C-101B-9397-08002B2CF9AE}" pid="34" name="FSC#EJPDCFG@15.1700:RecipientPOBox">
    <vt:lpwstr/>
  </property>
  <property fmtid="{D5CDD505-2E9C-101B-9397-08002B2CF9AE}" pid="35" name="FSC#EJPDCFG@15.1700:RecipientSalutation">
    <vt:lpwstr/>
  </property>
  <property fmtid="{D5CDD505-2E9C-101B-9397-08002B2CF9AE}" pid="36" name="FSC#EJPDCFG@15.1700:RecipientStreet">
    <vt:lpwstr/>
  </property>
  <property fmtid="{D5CDD505-2E9C-101B-9397-08002B2CF9AE}" pid="37" name="FSC#EJPDCFG@15.1700:RecipientSurname">
    <vt:lpwstr/>
  </property>
  <property fmtid="{D5CDD505-2E9C-101B-9397-08002B2CF9AE}" pid="38" name="FSC#EJPDCFG@15.1700:RecipientTitle">
    <vt:lpwstr/>
  </property>
  <property fmtid="{D5CDD505-2E9C-101B-9397-08002B2CF9AE}" pid="39" name="FSC#EJPDCFG@15.1700:RecipientZIPCod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SubfileDossierRef">
    <vt:lpwstr>544.2-04/2012/01059</vt:lpwstr>
  </property>
  <property fmtid="{D5CDD505-2E9C-101B-9397-08002B2CF9AE}" pid="42" name="FSC#EJPDCFG@15.1700:SubfileResponsibleAddress">
    <vt:lpwstr>Quellenweg 6, 3003 Bern-Wabern</vt:lpwstr>
  </property>
  <property fmtid="{D5CDD505-2E9C-101B-9397-08002B2CF9AE}" pid="43" name="FSC#EJPDCFG@15.1700:SubfileResponsibleEmail">
    <vt:lpwstr>mirjam.studer@bfm.admin.ch</vt:lpwstr>
  </property>
  <property fmtid="{D5CDD505-2E9C-101B-9397-08002B2CF9AE}" pid="44" name="FSC#EJPDCFG@15.1700:SubfileResponsibleFirstname">
    <vt:lpwstr>Mirjam</vt:lpwstr>
  </property>
  <property fmtid="{D5CDD505-2E9C-101B-9397-08002B2CF9AE}" pid="45" name="FSC#EJPDCFG@15.1700:SubfileResponsibleInitials">
    <vt:lpwstr>bfm-stj</vt:lpwstr>
  </property>
  <property fmtid="{D5CDD505-2E9C-101B-9397-08002B2CF9AE}" pid="46" name="FSC#EJPDCFG@15.1700:SubfileResponsibleProfession">
    <vt:lpwstr/>
  </property>
  <property fmtid="{D5CDD505-2E9C-101B-9397-08002B2CF9AE}" pid="47" name="FSC#EJPDCFG@15.1700:SubfileResponsibleSalutation">
    <vt:lpwstr/>
  </property>
  <property fmtid="{D5CDD505-2E9C-101B-9397-08002B2CF9AE}" pid="48" name="FSC#EJPDCFG@15.1700:SubfileResponsibleSurname">
    <vt:lpwstr>Studer</vt:lpwstr>
  </property>
  <property fmtid="{D5CDD505-2E9C-101B-9397-08002B2CF9AE}" pid="49" name="FSC#EJPDCFG@15.1700:SubfileResponsibleTelFax">
    <vt:lpwstr>+41 31 325 93 79</vt:lpwstr>
  </property>
  <property fmtid="{D5CDD505-2E9C-101B-9397-08002B2CF9AE}" pid="50" name="FSC#EJPDCFG@15.1700:SubfileResponsibleTelOffice">
    <vt:lpwstr>+41 31 325 85 61</vt:lpwstr>
  </property>
  <property fmtid="{D5CDD505-2E9C-101B-9397-08002B2CF9AE}" pid="51" name="FSC#EJPDCFG@15.1700:SubfileResponsibleUrl">
    <vt:lpwstr>www.bfm.admin.ch</vt:lpwstr>
  </property>
  <property fmtid="{D5CDD505-2E9C-101B-9397-08002B2CF9AE}" pid="52" name="FSC#EJPDCFG@15.1700:SubfileSubject">
    <vt:lpwstr/>
  </property>
  <property fmtid="{D5CDD505-2E9C-101B-9397-08002B2CF9AE}" pid="53" name="FSC#EJPDCFG@15.1700:SubfileTitle">
    <vt:lpwstr>KIP Kanton Basel-Landschaft (Definitive Dokumente)</vt:lpwstr>
  </property>
  <property fmtid="{D5CDD505-2E9C-101B-9397-08002B2CF9AE}" pid="54" name="FSC#COOSYSTEM@1.1:Container">
    <vt:lpwstr>COO.2180.101.7.282695</vt:lpwstr>
  </property>
  <property fmtid="{D5CDD505-2E9C-101B-9397-08002B2CF9AE}" pid="55" name="FSC#COOELAK@1.1001:Subject">
    <vt:lpwstr/>
  </property>
  <property fmtid="{D5CDD505-2E9C-101B-9397-08002B2CF9AE}" pid="56" name="FSC#COOELAK@1.1001:FileReference">
    <vt:lpwstr>Kt. BL: KIP 2014-2017 (544.2-04/2012/01059)</vt:lpwstr>
  </property>
  <property fmtid="{D5CDD505-2E9C-101B-9397-08002B2CF9AE}" pid="57" name="FSC#COOELAK@1.1001:FileRefYear">
    <vt:lpwstr>2012</vt:lpwstr>
  </property>
  <property fmtid="{D5CDD505-2E9C-101B-9397-08002B2CF9AE}" pid="58" name="FSC#COOELAK@1.1001:FileRefOrdinal">
    <vt:lpwstr>1059</vt:lpwstr>
  </property>
  <property fmtid="{D5CDD505-2E9C-101B-9397-08002B2CF9AE}" pid="59" name="FSC#COOELAK@1.1001:FileRefOU">
    <vt:lpwstr>AI</vt:lpwstr>
  </property>
  <property fmtid="{D5CDD505-2E9C-101B-9397-08002B2CF9AE}" pid="60" name="FSC#COOELAK@1.1001:Organization">
    <vt:lpwstr/>
  </property>
  <property fmtid="{D5CDD505-2E9C-101B-9397-08002B2CF9AE}" pid="61" name="FSC#COOELAK@1.1001:Owner">
    <vt:lpwstr> Neuhaus</vt:lpwstr>
  </property>
  <property fmtid="{D5CDD505-2E9C-101B-9397-08002B2CF9AE}" pid="62" name="FSC#COOELAK@1.1001:OwnerExtension">
    <vt:lpwstr>+41 31 323 56 37</vt:lpwstr>
  </property>
  <property fmtid="{D5CDD505-2E9C-101B-9397-08002B2CF9AE}" pid="63" name="FSC#COOELAK@1.1001:OwnerFaxExtension">
    <vt:lpwstr>+41 31 325 93 79</vt:lpwstr>
  </property>
  <property fmtid="{D5CDD505-2E9C-101B-9397-08002B2CF9AE}" pid="64" name="FSC#COOELAK@1.1001:DispatchedBy">
    <vt:lpwstr/>
  </property>
  <property fmtid="{D5CDD505-2E9C-101B-9397-08002B2CF9AE}" pid="65" name="FSC#COOELAK@1.1001:DispatchedAt">
    <vt:lpwstr/>
  </property>
  <property fmtid="{D5CDD505-2E9C-101B-9397-08002B2CF9AE}" pid="66" name="FSC#COOELAK@1.1001:ApprovedBy">
    <vt:lpwstr/>
  </property>
  <property fmtid="{D5CDD505-2E9C-101B-9397-08002B2CF9AE}" pid="67" name="FSC#COOELAK@1.1001:ApprovedAt">
    <vt:lpwstr/>
  </property>
  <property fmtid="{D5CDD505-2E9C-101B-9397-08002B2CF9AE}" pid="68" name="FSC#COOELAK@1.1001:Department">
    <vt:lpwstr>Sektion Integration (Integration)</vt:lpwstr>
  </property>
  <property fmtid="{D5CDD505-2E9C-101B-9397-08002B2CF9AE}" pid="69" name="FSC#COOELAK@1.1001:CreatedAt">
    <vt:lpwstr>18.11.2013 08:37:42</vt:lpwstr>
  </property>
  <property fmtid="{D5CDD505-2E9C-101B-9397-08002B2CF9AE}" pid="70" name="FSC#COOELAK@1.1001:OU">
    <vt:lpwstr>Stab der Amtsleitung GEVER BFM (GEVER)</vt:lpwstr>
  </property>
  <property fmtid="{D5CDD505-2E9C-101B-9397-08002B2CF9AE}" pid="71" name="FSC#COOELAK@1.1001:Priority">
    <vt:lpwstr/>
  </property>
  <property fmtid="{D5CDD505-2E9C-101B-9397-08002B2CF9AE}" pid="72" name="FSC#COOELAK@1.1001:ObjBarCode">
    <vt:lpwstr>*COO.2180.101.7.282695*</vt:lpwstr>
  </property>
  <property fmtid="{D5CDD505-2E9C-101B-9397-08002B2CF9AE}" pid="73" name="FSC#COOELAK@1.1001:RefBarCode">
    <vt:lpwstr>*KIP Stellen Kanton Basel-Landschaft*</vt:lpwstr>
  </property>
  <property fmtid="{D5CDD505-2E9C-101B-9397-08002B2CF9AE}" pid="74" name="FSC#COOELAK@1.1001:FileRefBarCode">
    <vt:lpwstr>*Kt. BL: KIP 2014-2017 (544.2-04/2012/01059)*</vt:lpwstr>
  </property>
  <property fmtid="{D5CDD505-2E9C-101B-9397-08002B2CF9AE}" pid="75" name="FSC#COOELAK@1.1001:ExternalRef">
    <vt:lpwstr/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544.2-04</vt:lpwstr>
  </property>
  <property fmtid="{D5CDD505-2E9C-101B-9397-08002B2CF9AE}" pid="88" name="FSC#COOELAK@1.1001:CurrentUserRolePos">
    <vt:lpwstr>Sachbearbeiter/-in</vt:lpwstr>
  </property>
  <property fmtid="{D5CDD505-2E9C-101B-9397-08002B2CF9AE}" pid="89" name="FSC#COOELAK@1.1001:CurrentUserEmail">
    <vt:lpwstr>brigitte.naef@bfm.admin.ch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$NOPARSEFILE">
    <vt:bool>true</vt:bool>
  </property>
</Properties>
</file>